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289989" w14:textId="3C9EB266" w:rsidR="001A3D9D" w:rsidRPr="00AF5F7E" w:rsidRDefault="001A3D9D" w:rsidP="001710F0">
      <w:pPr>
        <w:spacing w:line="360" w:lineRule="auto"/>
        <w:jc w:val="center"/>
        <w:rPr>
          <w:sz w:val="24"/>
        </w:rPr>
      </w:pPr>
      <w:r w:rsidRPr="00AF5F7E">
        <w:rPr>
          <w:rFonts w:hint="eastAsia"/>
          <w:sz w:val="24"/>
        </w:rPr>
        <w:t>直流电桥（按元件检定）测量结果的不确定度评定</w:t>
      </w:r>
    </w:p>
    <w:p w14:paraId="5B96E35A" w14:textId="77777777" w:rsidR="001A3D9D" w:rsidRPr="00AF5F7E" w:rsidRDefault="001A3D9D" w:rsidP="001710F0">
      <w:pPr>
        <w:spacing w:line="360" w:lineRule="auto"/>
        <w:outlineLvl w:val="0"/>
        <w:rPr>
          <w:sz w:val="24"/>
        </w:rPr>
      </w:pPr>
      <w:r w:rsidRPr="00AF5F7E">
        <w:rPr>
          <w:sz w:val="24"/>
        </w:rPr>
        <w:t xml:space="preserve">1  </w:t>
      </w:r>
      <w:r w:rsidRPr="00AF5F7E">
        <w:rPr>
          <w:rFonts w:hAnsiTheme="minorEastAsia"/>
          <w:sz w:val="24"/>
        </w:rPr>
        <w:t>概述</w:t>
      </w:r>
    </w:p>
    <w:p w14:paraId="469CD195" w14:textId="1AC51437" w:rsidR="001A3D9D" w:rsidRPr="00AF5F7E" w:rsidRDefault="001A3D9D" w:rsidP="001710F0">
      <w:pPr>
        <w:spacing w:line="360" w:lineRule="auto"/>
        <w:rPr>
          <w:rFonts w:eastAsiaTheme="minorEastAsia"/>
          <w:sz w:val="24"/>
        </w:rPr>
      </w:pPr>
      <w:r w:rsidRPr="00AF5F7E">
        <w:rPr>
          <w:rFonts w:eastAsiaTheme="minorEastAsia"/>
          <w:sz w:val="24"/>
        </w:rPr>
        <w:t xml:space="preserve">1.1  </w:t>
      </w:r>
      <w:r w:rsidRPr="00AF5F7E">
        <w:rPr>
          <w:rFonts w:eastAsiaTheme="minorEastAsia" w:hAnsiTheme="minorEastAsia"/>
          <w:sz w:val="24"/>
        </w:rPr>
        <w:t>测量依据：</w:t>
      </w:r>
      <w:r w:rsidR="00AF5F7E">
        <w:rPr>
          <w:rFonts w:asciiTheme="minorEastAsia" w:hAnsiTheme="minorEastAsia" w:hint="eastAsia"/>
          <w:sz w:val="24"/>
        </w:rPr>
        <w:t>依据本规程方法对</w:t>
      </w:r>
      <w:r w:rsidRPr="00AF5F7E">
        <w:rPr>
          <w:rFonts w:eastAsiaTheme="minorEastAsia" w:hAnsiTheme="minorEastAsia" w:hint="eastAsia"/>
          <w:sz w:val="24"/>
        </w:rPr>
        <w:t>直流电桥</w:t>
      </w:r>
      <w:r w:rsidR="00AF5F7E">
        <w:rPr>
          <w:rFonts w:eastAsiaTheme="minorEastAsia" w:hAnsiTheme="minorEastAsia" w:hint="eastAsia"/>
          <w:sz w:val="24"/>
        </w:rPr>
        <w:t>的测量不确定度进行评定</w:t>
      </w:r>
      <w:r w:rsidRPr="00AF5F7E">
        <w:rPr>
          <w:rFonts w:eastAsiaTheme="minorEastAsia" w:hAnsiTheme="minorEastAsia"/>
          <w:sz w:val="24"/>
        </w:rPr>
        <w:t>。</w:t>
      </w:r>
    </w:p>
    <w:p w14:paraId="09210B76" w14:textId="77777777" w:rsidR="001A3D9D" w:rsidRPr="00AF5F7E" w:rsidRDefault="001A3D9D" w:rsidP="001710F0">
      <w:pPr>
        <w:spacing w:line="360" w:lineRule="auto"/>
        <w:rPr>
          <w:rFonts w:eastAsiaTheme="minorEastAsia"/>
          <w:sz w:val="24"/>
        </w:rPr>
      </w:pPr>
      <w:r w:rsidRPr="00AF5F7E">
        <w:rPr>
          <w:rFonts w:eastAsiaTheme="minorEastAsia"/>
          <w:sz w:val="24"/>
        </w:rPr>
        <w:t xml:space="preserve">1.2  </w:t>
      </w:r>
      <w:r w:rsidRPr="00AF5F7E">
        <w:rPr>
          <w:rFonts w:eastAsiaTheme="minorEastAsia" w:hAnsiTheme="minorEastAsia"/>
          <w:sz w:val="24"/>
        </w:rPr>
        <w:t>环境条件：温度：</w:t>
      </w:r>
      <w:r w:rsidRPr="00AF5F7E">
        <w:rPr>
          <w:rFonts w:eastAsiaTheme="minorEastAsia" w:hAnsiTheme="minorEastAsia" w:hint="eastAsia"/>
          <w:sz w:val="24"/>
        </w:rPr>
        <w:t>(</w:t>
      </w:r>
      <w:r w:rsidRPr="00AF5F7E">
        <w:rPr>
          <w:rFonts w:eastAsiaTheme="minorEastAsia"/>
          <w:sz w:val="24"/>
        </w:rPr>
        <w:t>20±0.5</w:t>
      </w:r>
      <w:r w:rsidRPr="00AF5F7E">
        <w:rPr>
          <w:rFonts w:eastAsiaTheme="minorEastAsia" w:hint="eastAsia"/>
          <w:sz w:val="24"/>
        </w:rPr>
        <w:t>)</w:t>
      </w:r>
      <w:r w:rsidRPr="00AF5F7E">
        <w:rPr>
          <w:rFonts w:eastAsiaTheme="minorEastAsia" w:hAnsiTheme="minorEastAsia"/>
          <w:sz w:val="24"/>
        </w:rPr>
        <w:t>℃，相对湿度：</w:t>
      </w:r>
      <w:r w:rsidRPr="00AF5F7E">
        <w:rPr>
          <w:rFonts w:eastAsiaTheme="minorEastAsia" w:hAnsiTheme="minorEastAsia" w:hint="eastAsia"/>
          <w:sz w:val="24"/>
        </w:rPr>
        <w:t>(</w:t>
      </w:r>
      <w:r w:rsidRPr="00AF5F7E">
        <w:rPr>
          <w:rFonts w:eastAsiaTheme="minorEastAsia"/>
          <w:sz w:val="24"/>
        </w:rPr>
        <w:t>40</w:t>
      </w:r>
      <w:r w:rsidRPr="00AF5F7E">
        <w:rPr>
          <w:rFonts w:eastAsiaTheme="minorEastAsia" w:hAnsiTheme="minorEastAsia"/>
          <w:sz w:val="24"/>
        </w:rPr>
        <w:t>～</w:t>
      </w:r>
      <w:r w:rsidRPr="00AF5F7E">
        <w:rPr>
          <w:rFonts w:eastAsiaTheme="minorEastAsia" w:hint="eastAsia"/>
          <w:sz w:val="24"/>
        </w:rPr>
        <w:t>6</w:t>
      </w:r>
      <w:r w:rsidRPr="00AF5F7E">
        <w:rPr>
          <w:rFonts w:eastAsiaTheme="minorEastAsia"/>
          <w:sz w:val="24"/>
        </w:rPr>
        <w:t>0</w:t>
      </w:r>
      <w:r w:rsidRPr="00AF5F7E">
        <w:rPr>
          <w:rFonts w:eastAsiaTheme="minorEastAsia" w:hint="eastAsia"/>
          <w:sz w:val="24"/>
        </w:rPr>
        <w:t>)</w:t>
      </w:r>
      <w:r w:rsidRPr="00AF5F7E">
        <w:rPr>
          <w:rFonts w:eastAsiaTheme="minorEastAsia"/>
          <w:sz w:val="24"/>
        </w:rPr>
        <w:t>%</w:t>
      </w:r>
      <w:r w:rsidRPr="00AF5F7E">
        <w:rPr>
          <w:rFonts w:eastAsiaTheme="minorEastAsia" w:hAnsiTheme="minorEastAsia"/>
          <w:sz w:val="24"/>
        </w:rPr>
        <w:t>。</w:t>
      </w:r>
    </w:p>
    <w:p w14:paraId="53C16889" w14:textId="40E0185B" w:rsidR="001A3D9D" w:rsidRPr="00AF5F7E" w:rsidRDefault="001A3D9D" w:rsidP="001710F0">
      <w:pPr>
        <w:spacing w:line="360" w:lineRule="auto"/>
        <w:rPr>
          <w:rFonts w:eastAsiaTheme="minorEastAsia"/>
          <w:sz w:val="24"/>
        </w:rPr>
      </w:pPr>
      <w:r w:rsidRPr="00AF5F7E">
        <w:rPr>
          <w:rFonts w:eastAsiaTheme="minorEastAsia"/>
          <w:sz w:val="24"/>
        </w:rPr>
        <w:t xml:space="preserve">1.3  </w:t>
      </w:r>
      <w:r w:rsidRPr="00AF5F7E">
        <w:rPr>
          <w:rFonts w:eastAsiaTheme="minorEastAsia" w:hAnsiTheme="minorEastAsia"/>
          <w:sz w:val="24"/>
        </w:rPr>
        <w:t>测量标准：二等标准电阻，测量范围：（</w:t>
      </w:r>
      <w:r w:rsidRPr="00AF5F7E">
        <w:rPr>
          <w:rFonts w:eastAsiaTheme="minorEastAsia"/>
          <w:sz w:val="24"/>
        </w:rPr>
        <w:t>10</w:t>
      </w:r>
      <w:r w:rsidRPr="00AF5F7E">
        <w:rPr>
          <w:rFonts w:eastAsiaTheme="minorEastAsia"/>
          <w:sz w:val="24"/>
          <w:vertAlign w:val="superscript"/>
        </w:rPr>
        <w:t>-3</w:t>
      </w:r>
      <w:r w:rsidRPr="00AF5F7E">
        <w:rPr>
          <w:rFonts w:eastAsiaTheme="minorEastAsia" w:hAnsiTheme="minorEastAsia"/>
          <w:sz w:val="24"/>
        </w:rPr>
        <w:t>～</w:t>
      </w:r>
      <w:r w:rsidRPr="00AF5F7E">
        <w:rPr>
          <w:rFonts w:eastAsiaTheme="minorEastAsia"/>
          <w:sz w:val="24"/>
        </w:rPr>
        <w:t>10</w:t>
      </w:r>
      <w:r w:rsidRPr="00AF5F7E">
        <w:rPr>
          <w:rFonts w:eastAsiaTheme="minorEastAsia"/>
          <w:sz w:val="24"/>
          <w:vertAlign w:val="superscript"/>
        </w:rPr>
        <w:t>5</w:t>
      </w:r>
      <w:r w:rsidRPr="00AF5F7E">
        <w:rPr>
          <w:rFonts w:eastAsiaTheme="minorEastAsia" w:hAnsiTheme="minorEastAsia"/>
          <w:sz w:val="24"/>
        </w:rPr>
        <w:t>）</w:t>
      </w:r>
      <w:r w:rsidRPr="00AF5F7E">
        <w:rPr>
          <w:rFonts w:eastAsiaTheme="minorEastAsia"/>
          <w:sz w:val="24"/>
        </w:rPr>
        <w:t>Ω</w:t>
      </w:r>
      <w:r w:rsidRPr="00AF5F7E">
        <w:rPr>
          <w:rFonts w:eastAsiaTheme="minorEastAsia" w:hAnsiTheme="minorEastAsia"/>
          <w:sz w:val="24"/>
        </w:rPr>
        <w:t>，最大允许误差：</w:t>
      </w:r>
      <w:r w:rsidRPr="00AF5F7E">
        <w:rPr>
          <w:rFonts w:eastAsiaTheme="minorEastAsia"/>
          <w:sz w:val="24"/>
        </w:rPr>
        <w:t>±0.001%</w:t>
      </w:r>
      <w:r w:rsidR="00D7597B">
        <w:rPr>
          <w:rFonts w:eastAsiaTheme="minorEastAsia" w:hint="eastAsia"/>
          <w:sz w:val="24"/>
        </w:rPr>
        <w:t>；精密电阻电桥，测量范围：</w:t>
      </w:r>
      <w:r w:rsidR="00D7597B">
        <w:rPr>
          <w:rFonts w:eastAsiaTheme="minorEastAsia" w:hint="eastAsia"/>
          <w:sz w:val="24"/>
        </w:rPr>
        <w:t>1</w:t>
      </w:r>
      <w:r w:rsidR="00D7597B" w:rsidRPr="00AF5F7E">
        <w:rPr>
          <w:rFonts w:eastAsiaTheme="minorEastAsia"/>
          <w:sz w:val="24"/>
        </w:rPr>
        <w:t>Ω</w:t>
      </w:r>
      <w:r w:rsidR="00D7597B">
        <w:rPr>
          <w:rFonts w:eastAsiaTheme="minorEastAsia" w:hint="eastAsia"/>
          <w:sz w:val="24"/>
        </w:rPr>
        <w:t>~110M</w:t>
      </w:r>
      <w:r w:rsidR="00D7597B" w:rsidRPr="00AF5F7E">
        <w:rPr>
          <w:rFonts w:eastAsiaTheme="minorEastAsia"/>
          <w:sz w:val="24"/>
        </w:rPr>
        <w:t>Ω</w:t>
      </w:r>
      <w:r w:rsidR="00D7597B">
        <w:rPr>
          <w:rFonts w:eastAsiaTheme="minorEastAsia" w:hint="eastAsia"/>
          <w:sz w:val="24"/>
        </w:rPr>
        <w:t>，准确度等级：</w:t>
      </w:r>
      <w:r w:rsidR="00D7597B">
        <w:rPr>
          <w:rFonts w:eastAsiaTheme="minorEastAsia" w:hint="eastAsia"/>
          <w:sz w:val="24"/>
        </w:rPr>
        <w:t>0.002</w:t>
      </w:r>
      <w:r w:rsidR="00D7597B">
        <w:rPr>
          <w:rFonts w:eastAsiaTheme="minorEastAsia" w:hint="eastAsia"/>
          <w:sz w:val="24"/>
        </w:rPr>
        <w:t>级</w:t>
      </w:r>
      <w:r w:rsidRPr="00AF5F7E">
        <w:rPr>
          <w:rFonts w:eastAsiaTheme="minorEastAsia" w:hAnsiTheme="minorEastAsia"/>
          <w:sz w:val="24"/>
        </w:rPr>
        <w:t>。</w:t>
      </w:r>
    </w:p>
    <w:p w14:paraId="3DD4323A" w14:textId="64846A0E" w:rsidR="001A3D9D" w:rsidRPr="00AF5F7E" w:rsidRDefault="001A3D9D" w:rsidP="001710F0">
      <w:pPr>
        <w:spacing w:line="360" w:lineRule="auto"/>
        <w:rPr>
          <w:rFonts w:eastAsiaTheme="minorEastAsia"/>
          <w:sz w:val="24"/>
        </w:rPr>
      </w:pPr>
      <w:r w:rsidRPr="00AF5F7E">
        <w:rPr>
          <w:rFonts w:eastAsiaTheme="minorEastAsia"/>
          <w:sz w:val="24"/>
        </w:rPr>
        <w:t xml:space="preserve">1.4  </w:t>
      </w:r>
      <w:r w:rsidRPr="00AF5F7E">
        <w:rPr>
          <w:rFonts w:eastAsiaTheme="minorEastAsia" w:hAnsiTheme="minorEastAsia"/>
          <w:sz w:val="24"/>
        </w:rPr>
        <w:t>被测对象：</w:t>
      </w:r>
      <w:r w:rsidR="00AF5F7E">
        <w:rPr>
          <w:rFonts w:eastAsiaTheme="minorEastAsia" w:hAnsiTheme="minorEastAsia" w:hint="eastAsia"/>
          <w:sz w:val="24"/>
        </w:rPr>
        <w:t>QJ36</w:t>
      </w:r>
      <w:r w:rsidRPr="00AF5F7E">
        <w:rPr>
          <w:rFonts w:eastAsiaTheme="minorEastAsia" w:hAnsiTheme="minorEastAsia"/>
          <w:sz w:val="24"/>
        </w:rPr>
        <w:t>直流电桥</w:t>
      </w:r>
      <w:r w:rsidR="00646068">
        <w:rPr>
          <w:rFonts w:eastAsiaTheme="minorEastAsia" w:hAnsiTheme="minorEastAsia" w:hint="eastAsia"/>
          <w:sz w:val="24"/>
        </w:rPr>
        <w:t>（以</w:t>
      </w:r>
      <w:r w:rsidR="00646068" w:rsidRPr="00AF5F7E">
        <w:rPr>
          <w:rFonts w:eastAsiaTheme="minorEastAsia" w:hAnsiTheme="minorEastAsia"/>
          <w:sz w:val="24"/>
        </w:rPr>
        <w:t>直流电桥的量程变换器元件</w:t>
      </w:r>
      <w:r w:rsidR="00646068">
        <w:rPr>
          <w:rFonts w:eastAsiaTheme="minorEastAsia" w:hAnsiTheme="minorEastAsia" w:hint="eastAsia"/>
          <w:sz w:val="24"/>
        </w:rPr>
        <w:t xml:space="preserve">10000 </w:t>
      </w:r>
      <w:r w:rsidR="00646068" w:rsidRPr="00AF5F7E">
        <w:rPr>
          <w:rFonts w:eastAsiaTheme="minorEastAsia"/>
          <w:sz w:val="24"/>
        </w:rPr>
        <w:t>Ω</w:t>
      </w:r>
      <w:r w:rsidR="00646068">
        <w:rPr>
          <w:rFonts w:eastAsiaTheme="minorEastAsia" w:hAnsiTheme="minorEastAsia" w:hint="eastAsia"/>
          <w:sz w:val="24"/>
        </w:rPr>
        <w:t>为例）</w:t>
      </w:r>
      <w:r w:rsidRPr="00AF5F7E">
        <w:rPr>
          <w:rFonts w:eastAsiaTheme="minorEastAsia" w:hAnsiTheme="minorEastAsia"/>
          <w:sz w:val="24"/>
        </w:rPr>
        <w:t>，测量范围：（</w:t>
      </w:r>
      <w:r w:rsidRPr="00AF5F7E">
        <w:rPr>
          <w:rFonts w:eastAsiaTheme="minorEastAsia"/>
          <w:sz w:val="24"/>
        </w:rPr>
        <w:t>10</w:t>
      </w:r>
      <w:r w:rsidRPr="00AF5F7E">
        <w:rPr>
          <w:rFonts w:eastAsiaTheme="minorEastAsia"/>
          <w:sz w:val="24"/>
          <w:vertAlign w:val="superscript"/>
        </w:rPr>
        <w:t>-3</w:t>
      </w:r>
      <w:r w:rsidRPr="00AF5F7E">
        <w:rPr>
          <w:rFonts w:eastAsiaTheme="minorEastAsia" w:hAnsiTheme="minorEastAsia"/>
          <w:sz w:val="24"/>
        </w:rPr>
        <w:t>～</w:t>
      </w:r>
      <w:r w:rsidRPr="00AF5F7E">
        <w:rPr>
          <w:rFonts w:eastAsiaTheme="minorEastAsia"/>
          <w:sz w:val="24"/>
        </w:rPr>
        <w:t>10</w:t>
      </w:r>
      <w:r w:rsidRPr="00AF5F7E">
        <w:rPr>
          <w:rFonts w:eastAsiaTheme="minorEastAsia"/>
          <w:sz w:val="24"/>
          <w:vertAlign w:val="superscript"/>
        </w:rPr>
        <w:t>5</w:t>
      </w:r>
      <w:r w:rsidRPr="00AF5F7E">
        <w:rPr>
          <w:rFonts w:eastAsiaTheme="minorEastAsia" w:hAnsiTheme="minorEastAsia"/>
          <w:sz w:val="24"/>
        </w:rPr>
        <w:t>）</w:t>
      </w:r>
      <w:r w:rsidRPr="00AF5F7E">
        <w:rPr>
          <w:rFonts w:eastAsiaTheme="minorEastAsia"/>
          <w:sz w:val="24"/>
        </w:rPr>
        <w:t>Ω</w:t>
      </w:r>
      <w:r w:rsidRPr="00AF5F7E">
        <w:rPr>
          <w:rFonts w:eastAsiaTheme="minorEastAsia" w:hAnsiTheme="minorEastAsia"/>
          <w:sz w:val="24"/>
        </w:rPr>
        <w:t>，准确度等级：</w:t>
      </w:r>
      <w:r w:rsidRPr="00AF5F7E">
        <w:rPr>
          <w:rFonts w:eastAsiaTheme="minorEastAsia"/>
          <w:sz w:val="24"/>
        </w:rPr>
        <w:t>0.02</w:t>
      </w:r>
      <w:r w:rsidRPr="00AF5F7E">
        <w:rPr>
          <w:rFonts w:eastAsiaTheme="minorEastAsia" w:hAnsiTheme="minorEastAsia"/>
          <w:sz w:val="24"/>
        </w:rPr>
        <w:t>级。</w:t>
      </w:r>
    </w:p>
    <w:p w14:paraId="2526F5C9" w14:textId="629DEC88" w:rsidR="001A3D9D" w:rsidRPr="00AF5F7E" w:rsidRDefault="001A3D9D" w:rsidP="001710F0">
      <w:pPr>
        <w:spacing w:line="360" w:lineRule="auto"/>
        <w:rPr>
          <w:rFonts w:eastAsiaTheme="minorEastAsia"/>
          <w:sz w:val="24"/>
        </w:rPr>
      </w:pPr>
      <w:r w:rsidRPr="00AF5F7E">
        <w:rPr>
          <w:rFonts w:eastAsiaTheme="minorEastAsia"/>
          <w:sz w:val="24"/>
        </w:rPr>
        <w:t xml:space="preserve">1.5  </w:t>
      </w:r>
      <w:r w:rsidRPr="00AF5F7E">
        <w:rPr>
          <w:rFonts w:eastAsiaTheme="minorEastAsia" w:hAnsiTheme="minorEastAsia"/>
          <w:sz w:val="24"/>
        </w:rPr>
        <w:t>测量过程：</w:t>
      </w:r>
      <w:r w:rsidRPr="00AF5F7E">
        <w:rPr>
          <w:rFonts w:eastAsiaTheme="minorEastAsia"/>
          <w:sz w:val="24"/>
        </w:rPr>
        <w:t>0.02</w:t>
      </w:r>
      <w:r w:rsidRPr="00AF5F7E">
        <w:rPr>
          <w:rFonts w:eastAsiaTheme="minorEastAsia" w:hAnsiTheme="minorEastAsia"/>
          <w:sz w:val="24"/>
        </w:rPr>
        <w:t>级直流电桥的量程变换器元件允许误差为</w:t>
      </w:r>
      <w:r w:rsidRPr="00AF5F7E">
        <w:rPr>
          <w:rFonts w:eastAsiaTheme="minorEastAsia"/>
          <w:sz w:val="24"/>
        </w:rPr>
        <w:t>5×10</w:t>
      </w:r>
      <w:r w:rsidRPr="00AF5F7E">
        <w:rPr>
          <w:rFonts w:eastAsiaTheme="minorEastAsia"/>
          <w:sz w:val="24"/>
          <w:vertAlign w:val="superscript"/>
        </w:rPr>
        <w:t>-5</w:t>
      </w:r>
      <w:r w:rsidRPr="00AF5F7E">
        <w:rPr>
          <w:rFonts w:eastAsiaTheme="minorEastAsia" w:hAnsiTheme="minorEastAsia" w:hint="eastAsia"/>
          <w:sz w:val="24"/>
        </w:rPr>
        <w:t>，</w:t>
      </w:r>
      <w:r w:rsidRPr="00AF5F7E">
        <w:rPr>
          <w:rFonts w:eastAsiaTheme="minorEastAsia" w:hAnsiTheme="minorEastAsia"/>
          <w:sz w:val="24"/>
        </w:rPr>
        <w:t>采用</w:t>
      </w:r>
      <w:r w:rsidR="006614ED">
        <w:rPr>
          <w:rFonts w:eastAsiaTheme="minorEastAsia" w:hAnsiTheme="minorEastAsia" w:hint="eastAsia"/>
          <w:sz w:val="24"/>
        </w:rPr>
        <w:t>同标称值替代法</w:t>
      </w:r>
      <w:r w:rsidRPr="00AF5F7E">
        <w:rPr>
          <w:rFonts w:eastAsiaTheme="minorEastAsia" w:hAnsiTheme="minorEastAsia"/>
          <w:sz w:val="24"/>
        </w:rPr>
        <w:t>法进行测量，利用电桥对被测量电桥和二等标准电阻分别进行测量，得到两者的差值，然后和二等标准电阻的实际值相加，即可得到被测电桥量程变换器的结果。</w:t>
      </w:r>
    </w:p>
    <w:p w14:paraId="62AFF2F7" w14:textId="05EE3BEB" w:rsidR="001A3D9D" w:rsidRPr="00AF5F7E" w:rsidRDefault="001A3D9D" w:rsidP="001710F0">
      <w:pPr>
        <w:spacing w:line="360" w:lineRule="auto"/>
        <w:outlineLvl w:val="0"/>
        <w:rPr>
          <w:sz w:val="24"/>
        </w:rPr>
      </w:pPr>
      <w:r w:rsidRPr="00AF5F7E">
        <w:rPr>
          <w:sz w:val="24"/>
        </w:rPr>
        <w:t xml:space="preserve">2  </w:t>
      </w:r>
      <w:r w:rsidR="00AF5F7E">
        <w:rPr>
          <w:rFonts w:hint="eastAsia"/>
          <w:sz w:val="24"/>
        </w:rPr>
        <w:t>测量</w:t>
      </w:r>
      <w:r w:rsidRPr="00AF5F7E">
        <w:rPr>
          <w:rFonts w:hAnsiTheme="minorEastAsia"/>
          <w:sz w:val="24"/>
        </w:rPr>
        <w:t>模型</w:t>
      </w:r>
    </w:p>
    <w:p w14:paraId="43DEE9E8" w14:textId="03DFAE5A" w:rsidR="00AF5F7E" w:rsidRPr="00AF5F7E" w:rsidRDefault="001A3D9D" w:rsidP="001710F0">
      <w:pPr>
        <w:spacing w:line="360" w:lineRule="auto"/>
        <w:ind w:firstLineChars="200" w:firstLine="480"/>
        <w:rPr>
          <w:rFonts w:eastAsiaTheme="minorEastAsia" w:hAnsiTheme="minorEastAsia" w:hint="eastAsia"/>
          <w:sz w:val="24"/>
        </w:rPr>
      </w:pPr>
      <w:r w:rsidRPr="00AF5F7E">
        <w:rPr>
          <w:rFonts w:eastAsiaTheme="minorEastAsia" w:hAnsiTheme="minorEastAsia"/>
          <w:sz w:val="24"/>
        </w:rPr>
        <w:t>被测量电桥量程变换器</w:t>
      </w:r>
      <w:r w:rsidRPr="00AF5F7E">
        <w:rPr>
          <w:rFonts w:eastAsiaTheme="minorEastAsia" w:hAnsiTheme="minorEastAsia"/>
          <w:sz w:val="24"/>
        </w:rPr>
        <w:t>R</w:t>
      </w:r>
      <w:r w:rsidRPr="00AF5F7E">
        <w:rPr>
          <w:rFonts w:eastAsiaTheme="minorEastAsia" w:hAnsiTheme="minorEastAsia"/>
          <w:sz w:val="24"/>
          <w:vertAlign w:val="subscript"/>
        </w:rPr>
        <w:t>X</w:t>
      </w:r>
      <w:r w:rsidRPr="00AF5F7E">
        <w:rPr>
          <w:rFonts w:eastAsiaTheme="minorEastAsia" w:hAnsiTheme="minorEastAsia"/>
          <w:sz w:val="24"/>
        </w:rPr>
        <w:t>与二等标准电阻</w:t>
      </w:r>
      <w:r w:rsidRPr="00AF5F7E">
        <w:rPr>
          <w:rFonts w:eastAsiaTheme="minorEastAsia" w:hAnsiTheme="minorEastAsia"/>
          <w:sz w:val="24"/>
        </w:rPr>
        <w:t>R</w:t>
      </w:r>
      <w:r w:rsidRPr="00AF5F7E">
        <w:rPr>
          <w:rFonts w:eastAsiaTheme="minorEastAsia" w:hAnsiTheme="minorEastAsia"/>
          <w:sz w:val="24"/>
          <w:vertAlign w:val="subscript"/>
        </w:rPr>
        <w:t>N</w:t>
      </w:r>
      <w:r w:rsidRPr="00AF5F7E">
        <w:rPr>
          <w:rFonts w:eastAsiaTheme="minorEastAsia" w:hAnsiTheme="minorEastAsia"/>
          <w:sz w:val="24"/>
        </w:rPr>
        <w:t>和差值</w:t>
      </w:r>
      <w:r w:rsidRPr="00AF5F7E">
        <w:rPr>
          <w:rFonts w:eastAsiaTheme="minorEastAsia" w:hAnsiTheme="minorEastAsia"/>
          <w:sz w:val="24"/>
        </w:rPr>
        <w:t>d</w:t>
      </w:r>
      <w:r w:rsidRPr="00AF5F7E">
        <w:rPr>
          <w:rFonts w:eastAsiaTheme="minorEastAsia" w:hAnsiTheme="minorEastAsia"/>
          <w:sz w:val="24"/>
        </w:rPr>
        <w:t>的函数关系为</w:t>
      </w:r>
    </w:p>
    <w:p w14:paraId="4326DC72" w14:textId="3014A67B" w:rsidR="00AF5F7E" w:rsidRPr="00AF5F7E" w:rsidRDefault="00F571FC" w:rsidP="001710F0">
      <w:pPr>
        <w:spacing w:line="360" w:lineRule="auto"/>
        <w:jc w:val="center"/>
        <w:outlineLvl w:val="0"/>
        <w:rPr>
          <w:sz w:val="24"/>
        </w:rPr>
      </w:pPr>
      <w:r w:rsidRPr="00AF5F7E">
        <w:rPr>
          <w:position w:val="-12"/>
          <w:sz w:val="24"/>
        </w:rPr>
        <w:object w:dxaOrig="1200" w:dyaOrig="360" w14:anchorId="39AC338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9.95pt;height:18.3pt" o:ole="">
            <v:imagedata r:id="rId7" o:title=""/>
          </v:shape>
          <o:OLEObject Type="Embed" ProgID="Equation.3" ShapeID="_x0000_i1025" DrawAspect="Content" ObjectID="_1839451915" r:id="rId8"/>
        </w:object>
      </w:r>
    </w:p>
    <w:p w14:paraId="6739695C" w14:textId="77777777" w:rsidR="001A3D9D" w:rsidRPr="00AF5F7E" w:rsidRDefault="001A3D9D" w:rsidP="001710F0">
      <w:pPr>
        <w:spacing w:line="360" w:lineRule="auto"/>
        <w:ind w:left="1"/>
        <w:rPr>
          <w:rFonts w:eastAsiaTheme="minorEastAsia"/>
          <w:sz w:val="24"/>
        </w:rPr>
      </w:pPr>
      <w:r w:rsidRPr="00AF5F7E">
        <w:rPr>
          <w:rFonts w:eastAsiaTheme="minorEastAsia" w:hAnsiTheme="minorEastAsia"/>
          <w:sz w:val="24"/>
        </w:rPr>
        <w:t>式中：</w:t>
      </w:r>
      <w:r w:rsidRPr="00AF5F7E">
        <w:rPr>
          <w:rFonts w:eastAsiaTheme="minorEastAsia"/>
          <w:i/>
          <w:sz w:val="24"/>
        </w:rPr>
        <w:t>R</w:t>
      </w:r>
      <w:r w:rsidRPr="00AF5F7E">
        <w:rPr>
          <w:rFonts w:eastAsiaTheme="minorEastAsia"/>
          <w:sz w:val="24"/>
          <w:vertAlign w:val="subscript"/>
        </w:rPr>
        <w:t>X</w:t>
      </w:r>
      <w:r w:rsidRPr="00AF5F7E">
        <w:rPr>
          <w:rFonts w:eastAsiaTheme="minorEastAsia"/>
          <w:sz w:val="24"/>
        </w:rPr>
        <w:t>——</w:t>
      </w:r>
      <w:r w:rsidRPr="00AF5F7E">
        <w:rPr>
          <w:rFonts w:eastAsiaTheme="minorEastAsia" w:hAnsiTheme="minorEastAsia"/>
          <w:sz w:val="24"/>
        </w:rPr>
        <w:t>被测直流电桥量程变换器的实际值</w:t>
      </w:r>
      <w:r w:rsidRPr="00AF5F7E">
        <w:rPr>
          <w:rFonts w:eastAsiaTheme="minorEastAsia"/>
          <w:sz w:val="24"/>
        </w:rPr>
        <w:t>Ω</w:t>
      </w:r>
      <w:r w:rsidRPr="00AF5F7E">
        <w:rPr>
          <w:rFonts w:eastAsiaTheme="minorEastAsia" w:hAnsiTheme="minorEastAsia"/>
          <w:sz w:val="24"/>
        </w:rPr>
        <w:t>；</w:t>
      </w:r>
    </w:p>
    <w:p w14:paraId="208BCA49" w14:textId="77777777" w:rsidR="001A3D9D" w:rsidRPr="00AF5F7E" w:rsidRDefault="001A3D9D" w:rsidP="001710F0">
      <w:pPr>
        <w:spacing w:line="360" w:lineRule="auto"/>
        <w:ind w:leftChars="300" w:left="630" w:firstLineChars="32" w:firstLine="77"/>
        <w:rPr>
          <w:rFonts w:eastAsiaTheme="minorEastAsia"/>
          <w:sz w:val="24"/>
        </w:rPr>
      </w:pPr>
      <w:r w:rsidRPr="00AF5F7E">
        <w:rPr>
          <w:rFonts w:eastAsiaTheme="minorEastAsia"/>
          <w:i/>
          <w:sz w:val="24"/>
        </w:rPr>
        <w:t>R</w:t>
      </w:r>
      <w:r w:rsidRPr="00AF5F7E">
        <w:rPr>
          <w:rFonts w:eastAsiaTheme="minorEastAsia"/>
          <w:sz w:val="24"/>
          <w:vertAlign w:val="subscript"/>
        </w:rPr>
        <w:t>N</w:t>
      </w:r>
      <w:r w:rsidRPr="00AF5F7E">
        <w:rPr>
          <w:rFonts w:eastAsiaTheme="minorEastAsia"/>
          <w:sz w:val="24"/>
        </w:rPr>
        <w:t>——</w:t>
      </w:r>
      <w:r w:rsidRPr="00AF5F7E">
        <w:rPr>
          <w:rFonts w:eastAsiaTheme="minorEastAsia" w:hAnsiTheme="minorEastAsia"/>
          <w:sz w:val="24"/>
        </w:rPr>
        <w:t>二等标准电阻的实际值</w:t>
      </w:r>
      <w:r w:rsidRPr="00AF5F7E">
        <w:rPr>
          <w:rFonts w:eastAsiaTheme="minorEastAsia"/>
          <w:sz w:val="24"/>
        </w:rPr>
        <w:t>Ω</w:t>
      </w:r>
      <w:r w:rsidRPr="00AF5F7E">
        <w:rPr>
          <w:rFonts w:eastAsiaTheme="minorEastAsia" w:hAnsiTheme="minorEastAsia"/>
          <w:sz w:val="24"/>
        </w:rPr>
        <w:t>；</w:t>
      </w:r>
    </w:p>
    <w:p w14:paraId="2DDC2085" w14:textId="77777777" w:rsidR="001A3D9D" w:rsidRPr="00AF5F7E" w:rsidRDefault="001A3D9D" w:rsidP="001710F0">
      <w:pPr>
        <w:spacing w:line="360" w:lineRule="auto"/>
        <w:ind w:leftChars="300" w:left="630" w:firstLineChars="32" w:firstLine="77"/>
        <w:rPr>
          <w:rFonts w:eastAsiaTheme="minorEastAsia"/>
          <w:sz w:val="24"/>
        </w:rPr>
      </w:pPr>
      <w:r w:rsidRPr="00AF5F7E">
        <w:rPr>
          <w:rFonts w:eastAsiaTheme="minorEastAsia"/>
          <w:sz w:val="24"/>
        </w:rPr>
        <w:t>d——</w:t>
      </w:r>
      <w:r w:rsidRPr="00AF5F7E">
        <w:rPr>
          <w:rFonts w:eastAsiaTheme="minorEastAsia" w:hAnsiTheme="minorEastAsia"/>
          <w:sz w:val="24"/>
        </w:rPr>
        <w:t>由电桥测得的二等标准电阻与被测电桥量程变换器的差值</w:t>
      </w:r>
      <w:r w:rsidRPr="00AF5F7E">
        <w:rPr>
          <w:rFonts w:eastAsiaTheme="minorEastAsia"/>
          <w:sz w:val="24"/>
        </w:rPr>
        <w:t>Ω</w:t>
      </w:r>
      <w:r w:rsidRPr="00AF5F7E">
        <w:rPr>
          <w:rFonts w:eastAsiaTheme="minorEastAsia" w:hint="eastAsia"/>
          <w:sz w:val="24"/>
        </w:rPr>
        <w:t>。</w:t>
      </w:r>
    </w:p>
    <w:p w14:paraId="70D86B86" w14:textId="42E1C7EB" w:rsidR="001A3D9D" w:rsidRDefault="001A3D9D" w:rsidP="001710F0">
      <w:pPr>
        <w:spacing w:line="360" w:lineRule="auto"/>
        <w:outlineLvl w:val="0"/>
        <w:rPr>
          <w:sz w:val="24"/>
        </w:rPr>
      </w:pPr>
      <w:r w:rsidRPr="00AF5F7E">
        <w:rPr>
          <w:sz w:val="24"/>
        </w:rPr>
        <w:t xml:space="preserve">3  </w:t>
      </w:r>
      <w:r w:rsidR="00F571FC">
        <w:rPr>
          <w:rFonts w:hint="eastAsia"/>
          <w:sz w:val="24"/>
        </w:rPr>
        <w:t>不确定度来源</w:t>
      </w:r>
      <w:r w:rsidR="00D7597B">
        <w:rPr>
          <w:rFonts w:hint="eastAsia"/>
          <w:sz w:val="24"/>
        </w:rPr>
        <w:t>及评定</w:t>
      </w:r>
    </w:p>
    <w:p w14:paraId="72F26459" w14:textId="0251E455" w:rsidR="00F571FC" w:rsidRDefault="00F571FC" w:rsidP="001710F0">
      <w:pPr>
        <w:spacing w:line="360" w:lineRule="auto"/>
        <w:ind w:firstLineChars="200" w:firstLine="480"/>
        <w:outlineLvl w:val="0"/>
        <w:rPr>
          <w:sz w:val="24"/>
        </w:rPr>
      </w:pPr>
      <w:r>
        <w:rPr>
          <w:rFonts w:hint="eastAsia"/>
          <w:sz w:val="24"/>
        </w:rPr>
        <w:t>测量不确定度主要来源包括：</w:t>
      </w:r>
    </w:p>
    <w:p w14:paraId="2C89DC4B" w14:textId="2007C3E6" w:rsidR="00F571FC" w:rsidRDefault="001710F0" w:rsidP="00D7597B">
      <w:pPr>
        <w:pStyle w:val="afe"/>
        <w:numPr>
          <w:ilvl w:val="0"/>
          <w:numId w:val="6"/>
        </w:numPr>
        <w:spacing w:line="360" w:lineRule="auto"/>
        <w:ind w:left="0" w:firstLine="480"/>
        <w:outlineLvl w:val="0"/>
        <w:rPr>
          <w:sz w:val="24"/>
        </w:rPr>
      </w:pPr>
      <w:r>
        <w:rPr>
          <w:rFonts w:hint="eastAsia"/>
          <w:sz w:val="24"/>
        </w:rPr>
        <w:t>二等标准电阻引入</w:t>
      </w:r>
      <w:r w:rsidR="00D7597B">
        <w:rPr>
          <w:rFonts w:hint="eastAsia"/>
          <w:sz w:val="24"/>
        </w:rPr>
        <w:t>；</w:t>
      </w:r>
    </w:p>
    <w:p w14:paraId="47DA7A07" w14:textId="00C74C3D" w:rsidR="00D7597B" w:rsidRDefault="00D7597B" w:rsidP="00D7597B">
      <w:pPr>
        <w:pStyle w:val="afe"/>
        <w:numPr>
          <w:ilvl w:val="0"/>
          <w:numId w:val="6"/>
        </w:numPr>
        <w:spacing w:line="360" w:lineRule="auto"/>
        <w:ind w:left="0" w:firstLine="480"/>
        <w:outlineLvl w:val="0"/>
        <w:rPr>
          <w:sz w:val="24"/>
        </w:rPr>
      </w:pPr>
      <w:r>
        <w:rPr>
          <w:rFonts w:hint="eastAsia"/>
          <w:sz w:val="24"/>
        </w:rPr>
        <w:t>精密电阻电桥引入；</w:t>
      </w:r>
    </w:p>
    <w:p w14:paraId="2E03DD23" w14:textId="2469BC52" w:rsidR="00D7597B" w:rsidRDefault="00D7597B" w:rsidP="00D7597B">
      <w:pPr>
        <w:pStyle w:val="afe"/>
        <w:numPr>
          <w:ilvl w:val="0"/>
          <w:numId w:val="6"/>
        </w:numPr>
        <w:spacing w:line="360" w:lineRule="auto"/>
        <w:ind w:left="0" w:firstLine="480"/>
        <w:outlineLvl w:val="0"/>
        <w:rPr>
          <w:sz w:val="24"/>
        </w:rPr>
      </w:pPr>
      <w:r>
        <w:rPr>
          <w:rFonts w:hint="eastAsia"/>
          <w:sz w:val="24"/>
        </w:rPr>
        <w:t>直流电桥测量重复性引入；</w:t>
      </w:r>
    </w:p>
    <w:p w14:paraId="23B85A1C" w14:textId="091F6A04" w:rsidR="00D7597B" w:rsidRPr="00F571FC" w:rsidRDefault="00D7597B" w:rsidP="00D7597B">
      <w:pPr>
        <w:pStyle w:val="afe"/>
        <w:numPr>
          <w:ilvl w:val="0"/>
          <w:numId w:val="6"/>
        </w:numPr>
        <w:spacing w:line="360" w:lineRule="auto"/>
        <w:ind w:left="0" w:firstLine="480"/>
        <w:outlineLvl w:val="0"/>
        <w:rPr>
          <w:sz w:val="24"/>
        </w:rPr>
      </w:pPr>
      <w:r w:rsidRPr="00AF5F7E">
        <w:rPr>
          <w:rFonts w:eastAsiaTheme="minorEastAsia" w:hAnsiTheme="minorEastAsia"/>
          <w:sz w:val="24"/>
        </w:rPr>
        <w:t>测量时</w:t>
      </w:r>
      <w:r>
        <w:rPr>
          <w:rFonts w:eastAsiaTheme="minorEastAsia" w:hAnsiTheme="minorEastAsia" w:hint="eastAsia"/>
          <w:sz w:val="24"/>
        </w:rPr>
        <w:t>电阻</w:t>
      </w:r>
      <w:r w:rsidRPr="00AF5F7E">
        <w:rPr>
          <w:rFonts w:eastAsiaTheme="minorEastAsia" w:hAnsiTheme="minorEastAsia"/>
          <w:sz w:val="24"/>
        </w:rPr>
        <w:t>因温度差及温度系数产生的差值</w:t>
      </w:r>
      <w:r>
        <w:rPr>
          <w:rFonts w:eastAsiaTheme="minorEastAsia" w:hAnsiTheme="minorEastAsia" w:hint="eastAsia"/>
          <w:sz w:val="24"/>
        </w:rPr>
        <w:t>引入。</w:t>
      </w:r>
    </w:p>
    <w:p w14:paraId="6FACB7DB" w14:textId="66E84A6C" w:rsidR="00D7597B" w:rsidRDefault="001A3D9D" w:rsidP="00D7597B">
      <w:pPr>
        <w:tabs>
          <w:tab w:val="left" w:pos="1555"/>
        </w:tabs>
        <w:spacing w:line="360" w:lineRule="auto"/>
        <w:rPr>
          <w:rFonts w:eastAsiaTheme="minorEastAsia"/>
          <w:sz w:val="24"/>
        </w:rPr>
      </w:pPr>
      <w:r w:rsidRPr="00AF5F7E">
        <w:rPr>
          <w:rFonts w:eastAsiaTheme="minorEastAsia"/>
          <w:sz w:val="24"/>
        </w:rPr>
        <w:t xml:space="preserve">3.1  </w:t>
      </w:r>
      <w:r w:rsidR="00D7597B">
        <w:rPr>
          <w:rFonts w:eastAsiaTheme="minorEastAsia" w:hint="eastAsia"/>
          <w:sz w:val="24"/>
        </w:rPr>
        <w:t>二等标准电阻</w:t>
      </w:r>
      <w:r w:rsidR="00150C56" w:rsidRPr="00150C56">
        <w:rPr>
          <w:rFonts w:eastAsiaTheme="minorEastAsia" w:hint="eastAsia"/>
          <w:i/>
          <w:iCs/>
          <w:sz w:val="24"/>
        </w:rPr>
        <w:t>R</w:t>
      </w:r>
      <w:r w:rsidR="00150C56" w:rsidRPr="00150C56">
        <w:rPr>
          <w:rFonts w:eastAsiaTheme="minorEastAsia" w:hint="eastAsia"/>
          <w:sz w:val="24"/>
          <w:vertAlign w:val="subscript"/>
        </w:rPr>
        <w:t>N</w:t>
      </w:r>
      <w:r w:rsidR="00D7597B">
        <w:rPr>
          <w:rFonts w:eastAsiaTheme="minorEastAsia" w:hint="eastAsia"/>
          <w:sz w:val="24"/>
        </w:rPr>
        <w:t>引入</w:t>
      </w:r>
    </w:p>
    <w:p w14:paraId="39A1F262" w14:textId="097C6904" w:rsidR="001A3D9D" w:rsidRPr="00AF5F7E" w:rsidRDefault="00646068" w:rsidP="00646068">
      <w:pPr>
        <w:spacing w:line="360" w:lineRule="auto"/>
        <w:ind w:firstLineChars="200" w:firstLine="480"/>
        <w:rPr>
          <w:rFonts w:eastAsiaTheme="minorEastAsia"/>
          <w:sz w:val="24"/>
        </w:rPr>
      </w:pPr>
      <w:r>
        <w:rPr>
          <w:rFonts w:eastAsiaTheme="minorEastAsia" w:hAnsiTheme="minorEastAsia" w:hint="eastAsia"/>
          <w:sz w:val="24"/>
        </w:rPr>
        <w:t>二等标准电阻引入</w:t>
      </w:r>
      <w:r w:rsidR="001A3D9D" w:rsidRPr="00AF5F7E">
        <w:rPr>
          <w:rFonts w:eastAsiaTheme="minorEastAsia" w:hAnsiTheme="minorEastAsia"/>
          <w:sz w:val="24"/>
        </w:rPr>
        <w:t>的不确定度</w:t>
      </w:r>
      <w:r w:rsidRPr="00AF5F7E">
        <w:rPr>
          <w:rFonts w:eastAsiaTheme="minorEastAsia"/>
          <w:i/>
          <w:sz w:val="24"/>
        </w:rPr>
        <w:t>R</w:t>
      </w:r>
      <w:r w:rsidRPr="00AF5F7E">
        <w:rPr>
          <w:rFonts w:eastAsiaTheme="minorEastAsia"/>
          <w:sz w:val="24"/>
          <w:vertAlign w:val="subscript"/>
        </w:rPr>
        <w:t>N</w:t>
      </w:r>
      <w:r w:rsidR="001A3D9D" w:rsidRPr="00AF5F7E">
        <w:rPr>
          <w:rFonts w:eastAsiaTheme="minorEastAsia" w:hAnsiTheme="minorEastAsia"/>
          <w:sz w:val="24"/>
        </w:rPr>
        <w:t>来源主要是</w:t>
      </w:r>
      <w:r w:rsidR="001A3D9D" w:rsidRPr="00AF5F7E">
        <w:rPr>
          <w:rFonts w:eastAsiaTheme="minorEastAsia" w:hAnsiTheme="minorEastAsia" w:hint="eastAsia"/>
          <w:sz w:val="24"/>
        </w:rPr>
        <w:t>：</w:t>
      </w:r>
      <w:r w:rsidR="001A3D9D" w:rsidRPr="00AF5F7E">
        <w:rPr>
          <w:rFonts w:eastAsiaTheme="minorEastAsia" w:hAnsiTheme="minorEastAsia"/>
          <w:sz w:val="24"/>
        </w:rPr>
        <w:t>上级传递二等标准电阻所引起的传递不确定度分项</w:t>
      </w:r>
      <w:r w:rsidR="001A3D9D" w:rsidRPr="00AF5F7E">
        <w:rPr>
          <w:rFonts w:eastAsiaTheme="minorEastAsia"/>
          <w:i/>
          <w:iCs/>
          <w:sz w:val="24"/>
        </w:rPr>
        <w:t>u</w:t>
      </w:r>
      <w:r w:rsidR="001A3D9D" w:rsidRPr="00AF5F7E">
        <w:rPr>
          <w:rFonts w:eastAsiaTheme="minorEastAsia"/>
          <w:sz w:val="24"/>
        </w:rPr>
        <w:t>(</w:t>
      </w:r>
      <w:r w:rsidR="001A3D9D" w:rsidRPr="00AF5F7E">
        <w:rPr>
          <w:rFonts w:eastAsiaTheme="minorEastAsia"/>
          <w:i/>
          <w:sz w:val="24"/>
        </w:rPr>
        <w:t>R</w:t>
      </w:r>
      <w:r w:rsidR="001A3D9D" w:rsidRPr="00AF5F7E">
        <w:rPr>
          <w:rFonts w:eastAsiaTheme="minorEastAsia"/>
          <w:sz w:val="24"/>
          <w:vertAlign w:val="subscript"/>
        </w:rPr>
        <w:t>N1</w:t>
      </w:r>
      <w:r w:rsidR="001A3D9D" w:rsidRPr="00AF5F7E">
        <w:rPr>
          <w:rFonts w:eastAsiaTheme="minorEastAsia"/>
          <w:sz w:val="24"/>
        </w:rPr>
        <w:t>)</w:t>
      </w:r>
      <w:r w:rsidR="001A3D9D" w:rsidRPr="00AF5F7E">
        <w:rPr>
          <w:rFonts w:eastAsiaTheme="minorEastAsia" w:hAnsiTheme="minorEastAsia"/>
          <w:sz w:val="24"/>
        </w:rPr>
        <w:t>，二等标准电阻的基本误差限</w:t>
      </w:r>
      <w:r w:rsidR="001A3D9D" w:rsidRPr="00AF5F7E">
        <w:rPr>
          <w:rFonts w:eastAsiaTheme="minorEastAsia"/>
          <w:sz w:val="24"/>
        </w:rPr>
        <w:t>(</w:t>
      </w:r>
      <w:r w:rsidR="001A3D9D" w:rsidRPr="00AF5F7E">
        <w:rPr>
          <w:rFonts w:eastAsiaTheme="minorEastAsia" w:hAnsiTheme="minorEastAsia"/>
          <w:sz w:val="24"/>
        </w:rPr>
        <w:t>即年变化指标</w:t>
      </w:r>
      <w:r w:rsidR="001A3D9D" w:rsidRPr="00AF5F7E">
        <w:rPr>
          <w:rFonts w:eastAsiaTheme="minorEastAsia"/>
          <w:sz w:val="24"/>
        </w:rPr>
        <w:t>)</w:t>
      </w:r>
      <w:r w:rsidR="001A3D9D" w:rsidRPr="00AF5F7E">
        <w:rPr>
          <w:rFonts w:eastAsiaTheme="minorEastAsia" w:hAnsiTheme="minorEastAsia"/>
          <w:sz w:val="24"/>
        </w:rPr>
        <w:t>所引起的标准不确定度分项</w:t>
      </w:r>
      <w:r w:rsidR="001A3D9D" w:rsidRPr="00AF5F7E">
        <w:rPr>
          <w:rFonts w:eastAsiaTheme="minorEastAsia"/>
          <w:i/>
          <w:iCs/>
          <w:sz w:val="24"/>
        </w:rPr>
        <w:t>u</w:t>
      </w:r>
      <w:r w:rsidR="001A3D9D" w:rsidRPr="00AF5F7E">
        <w:rPr>
          <w:rFonts w:eastAsiaTheme="minorEastAsia"/>
          <w:sz w:val="24"/>
        </w:rPr>
        <w:t>(</w:t>
      </w:r>
      <w:r w:rsidR="001A3D9D" w:rsidRPr="00AF5F7E">
        <w:rPr>
          <w:rFonts w:eastAsiaTheme="minorEastAsia"/>
          <w:i/>
          <w:sz w:val="24"/>
        </w:rPr>
        <w:t>R</w:t>
      </w:r>
      <w:r w:rsidR="001A3D9D" w:rsidRPr="00AF5F7E">
        <w:rPr>
          <w:rFonts w:eastAsiaTheme="minorEastAsia"/>
          <w:sz w:val="24"/>
          <w:vertAlign w:val="subscript"/>
        </w:rPr>
        <w:t>N2</w:t>
      </w:r>
      <w:r w:rsidR="001A3D9D" w:rsidRPr="00AF5F7E">
        <w:rPr>
          <w:rFonts w:eastAsiaTheme="minorEastAsia"/>
          <w:sz w:val="24"/>
        </w:rPr>
        <w:t>)</w:t>
      </w:r>
      <w:r w:rsidR="001A3D9D" w:rsidRPr="00AF5F7E">
        <w:rPr>
          <w:rFonts w:eastAsiaTheme="minorEastAsia" w:hAnsiTheme="minorEastAsia"/>
          <w:sz w:val="24"/>
        </w:rPr>
        <w:t>，均采用</w:t>
      </w:r>
      <w:r w:rsidR="001A3D9D" w:rsidRPr="00AF5F7E">
        <w:rPr>
          <w:rFonts w:eastAsiaTheme="minorEastAsia"/>
          <w:sz w:val="24"/>
        </w:rPr>
        <w:t>B</w:t>
      </w:r>
      <w:r w:rsidR="001A3D9D" w:rsidRPr="00AF5F7E">
        <w:rPr>
          <w:rFonts w:eastAsiaTheme="minorEastAsia" w:hAnsiTheme="minorEastAsia"/>
          <w:sz w:val="24"/>
        </w:rPr>
        <w:t>类方法进行评定。</w:t>
      </w:r>
    </w:p>
    <w:p w14:paraId="14DC7970" w14:textId="77777777" w:rsidR="001A3D9D" w:rsidRPr="00AF5F7E" w:rsidRDefault="001A3D9D" w:rsidP="001710F0">
      <w:pPr>
        <w:spacing w:line="360" w:lineRule="auto"/>
        <w:rPr>
          <w:rFonts w:eastAsiaTheme="minorEastAsia"/>
          <w:sz w:val="24"/>
        </w:rPr>
      </w:pPr>
      <w:r w:rsidRPr="00AF5F7E">
        <w:rPr>
          <w:rFonts w:eastAsiaTheme="minorEastAsia"/>
          <w:sz w:val="24"/>
        </w:rPr>
        <w:t xml:space="preserve">3.1.1  </w:t>
      </w:r>
      <w:r w:rsidRPr="00AF5F7E">
        <w:rPr>
          <w:rFonts w:eastAsiaTheme="minorEastAsia" w:hAnsiTheme="minorEastAsia"/>
          <w:sz w:val="24"/>
        </w:rPr>
        <w:t>标准不确定度分项</w:t>
      </w:r>
      <w:r w:rsidRPr="00AF5F7E">
        <w:rPr>
          <w:rFonts w:eastAsiaTheme="minorEastAsia"/>
          <w:i/>
          <w:iCs/>
          <w:sz w:val="24"/>
        </w:rPr>
        <w:t>u</w:t>
      </w:r>
      <w:r w:rsidRPr="00AF5F7E">
        <w:rPr>
          <w:rFonts w:eastAsiaTheme="minorEastAsia"/>
          <w:sz w:val="24"/>
        </w:rPr>
        <w:t>(</w:t>
      </w:r>
      <w:r w:rsidRPr="00AF5F7E">
        <w:rPr>
          <w:rFonts w:eastAsiaTheme="minorEastAsia"/>
          <w:i/>
          <w:sz w:val="24"/>
        </w:rPr>
        <w:t>R</w:t>
      </w:r>
      <w:r w:rsidRPr="00AF5F7E">
        <w:rPr>
          <w:rFonts w:eastAsiaTheme="minorEastAsia"/>
          <w:sz w:val="24"/>
          <w:vertAlign w:val="subscript"/>
        </w:rPr>
        <w:t>N1</w:t>
      </w:r>
      <w:r w:rsidRPr="00AF5F7E">
        <w:rPr>
          <w:rFonts w:eastAsiaTheme="minorEastAsia"/>
          <w:sz w:val="24"/>
        </w:rPr>
        <w:t>)</w:t>
      </w:r>
      <w:r w:rsidRPr="00AF5F7E">
        <w:rPr>
          <w:rFonts w:eastAsiaTheme="minorEastAsia" w:hAnsiTheme="minorEastAsia"/>
          <w:sz w:val="24"/>
        </w:rPr>
        <w:t>的评定</w:t>
      </w:r>
    </w:p>
    <w:p w14:paraId="692B7D60" w14:textId="77777777" w:rsidR="001A3D9D" w:rsidRPr="00AF5F7E" w:rsidRDefault="001A3D9D" w:rsidP="001710F0">
      <w:pPr>
        <w:spacing w:line="360" w:lineRule="auto"/>
        <w:ind w:firstLineChars="200" w:firstLine="480"/>
        <w:rPr>
          <w:rFonts w:eastAsiaTheme="minorEastAsia"/>
          <w:sz w:val="24"/>
        </w:rPr>
      </w:pPr>
      <w:r w:rsidRPr="00AF5F7E">
        <w:rPr>
          <w:rFonts w:eastAsiaTheme="minorEastAsia" w:hAnsiTheme="minorEastAsia"/>
          <w:sz w:val="24"/>
        </w:rPr>
        <w:t>二等标准电阻经上级检定，检定证书给出的传递相对不确定度为</w:t>
      </w:r>
      <w:r w:rsidRPr="00AF5F7E">
        <w:rPr>
          <w:rFonts w:eastAsiaTheme="minorEastAsia"/>
          <w:sz w:val="24"/>
        </w:rPr>
        <w:t>0.5×10</w:t>
      </w:r>
      <w:r w:rsidRPr="00AF5F7E">
        <w:rPr>
          <w:rFonts w:eastAsiaTheme="minorEastAsia"/>
          <w:sz w:val="24"/>
          <w:vertAlign w:val="superscript"/>
        </w:rPr>
        <w:t>-5</w:t>
      </w:r>
      <w:r w:rsidRPr="00AF5F7E">
        <w:rPr>
          <w:rFonts w:eastAsiaTheme="minorEastAsia" w:hAnsiTheme="minorEastAsia"/>
          <w:sz w:val="24"/>
        </w:rPr>
        <w:t>，包含因子</w:t>
      </w:r>
      <w:r w:rsidRPr="00AF5F7E">
        <w:rPr>
          <w:rFonts w:eastAsiaTheme="minorEastAsia"/>
          <w:i/>
          <w:iCs/>
          <w:sz w:val="24"/>
        </w:rPr>
        <w:t>k</w:t>
      </w:r>
      <w:r w:rsidRPr="00AF5F7E">
        <w:rPr>
          <w:rFonts w:eastAsiaTheme="minorEastAsia"/>
          <w:sz w:val="24"/>
        </w:rPr>
        <w:t>=2</w:t>
      </w:r>
      <w:r w:rsidRPr="00AF5F7E">
        <w:rPr>
          <w:rFonts w:eastAsiaTheme="minorEastAsia" w:hAnsiTheme="minorEastAsia"/>
          <w:sz w:val="24"/>
        </w:rPr>
        <w:t>，则标准不确定度</w:t>
      </w:r>
      <w:r w:rsidRPr="00AF5F7E">
        <w:rPr>
          <w:rFonts w:eastAsiaTheme="minorEastAsia"/>
          <w:i/>
          <w:iCs/>
          <w:sz w:val="24"/>
        </w:rPr>
        <w:t>u</w:t>
      </w:r>
      <w:r w:rsidRPr="00AF5F7E">
        <w:rPr>
          <w:rFonts w:eastAsiaTheme="minorEastAsia"/>
          <w:sz w:val="24"/>
        </w:rPr>
        <w:t>(</w:t>
      </w:r>
      <w:r w:rsidRPr="00AF5F7E">
        <w:rPr>
          <w:rFonts w:eastAsiaTheme="minorEastAsia"/>
          <w:i/>
          <w:sz w:val="24"/>
        </w:rPr>
        <w:t>R</w:t>
      </w:r>
      <w:r w:rsidRPr="00AF5F7E">
        <w:rPr>
          <w:rFonts w:eastAsiaTheme="minorEastAsia"/>
          <w:sz w:val="24"/>
          <w:vertAlign w:val="subscript"/>
        </w:rPr>
        <w:t>N1</w:t>
      </w:r>
      <w:r w:rsidRPr="00AF5F7E">
        <w:rPr>
          <w:rFonts w:eastAsiaTheme="minorEastAsia"/>
          <w:sz w:val="24"/>
        </w:rPr>
        <w:t>)</w:t>
      </w:r>
      <w:r w:rsidRPr="00AF5F7E">
        <w:rPr>
          <w:rFonts w:eastAsiaTheme="minorEastAsia" w:hAnsiTheme="minorEastAsia"/>
          <w:sz w:val="24"/>
        </w:rPr>
        <w:t>为</w:t>
      </w:r>
    </w:p>
    <w:p w14:paraId="4475B4D9" w14:textId="32D3B8D7" w:rsidR="001A3D9D" w:rsidRPr="00AF5F7E" w:rsidRDefault="00E96D9A" w:rsidP="001710F0">
      <w:pPr>
        <w:spacing w:line="360" w:lineRule="auto"/>
        <w:jc w:val="center"/>
        <w:rPr>
          <w:rFonts w:eastAsiaTheme="minorEastAsia"/>
          <w:sz w:val="24"/>
        </w:rPr>
      </w:pPr>
      <w:r w:rsidRPr="00E96D9A">
        <w:rPr>
          <w:rFonts w:eastAsiaTheme="minorEastAsia"/>
          <w:position w:val="-24"/>
          <w:sz w:val="24"/>
        </w:rPr>
        <w:object w:dxaOrig="3879" w:dyaOrig="660" w14:anchorId="4E5839F3">
          <v:shape id="_x0000_i1026" type="#_x0000_t75" style="width:193.95pt;height:33.3pt" o:ole="">
            <v:imagedata r:id="rId9" o:title=""/>
          </v:shape>
          <o:OLEObject Type="Embed" ProgID="Equation.3" ShapeID="_x0000_i1026" DrawAspect="Content" ObjectID="_1839451916" r:id="rId10"/>
        </w:object>
      </w:r>
    </w:p>
    <w:p w14:paraId="72A7D507" w14:textId="77777777" w:rsidR="001A3D9D" w:rsidRPr="00AF5F7E" w:rsidRDefault="001A3D9D" w:rsidP="001710F0">
      <w:pPr>
        <w:spacing w:line="360" w:lineRule="auto"/>
        <w:rPr>
          <w:rFonts w:eastAsiaTheme="minorEastAsia"/>
          <w:sz w:val="24"/>
        </w:rPr>
      </w:pPr>
      <w:r w:rsidRPr="00AF5F7E">
        <w:rPr>
          <w:rFonts w:eastAsiaTheme="minorEastAsia"/>
          <w:sz w:val="24"/>
        </w:rPr>
        <w:t>3.1.2</w:t>
      </w:r>
      <w:r w:rsidRPr="00AF5F7E">
        <w:rPr>
          <w:rFonts w:eastAsiaTheme="minorEastAsia" w:hAnsiTheme="minorEastAsia"/>
          <w:sz w:val="24"/>
        </w:rPr>
        <w:t>标准不确定度分项</w:t>
      </w:r>
      <w:r w:rsidRPr="00AF5F7E">
        <w:rPr>
          <w:rFonts w:eastAsiaTheme="minorEastAsia"/>
          <w:i/>
          <w:iCs/>
          <w:sz w:val="24"/>
        </w:rPr>
        <w:t>u</w:t>
      </w:r>
      <w:r w:rsidRPr="00AF5F7E">
        <w:rPr>
          <w:rFonts w:eastAsiaTheme="minorEastAsia"/>
          <w:sz w:val="24"/>
        </w:rPr>
        <w:t>(</w:t>
      </w:r>
      <w:r w:rsidRPr="00AF5F7E">
        <w:rPr>
          <w:rFonts w:eastAsiaTheme="minorEastAsia"/>
          <w:i/>
          <w:sz w:val="24"/>
        </w:rPr>
        <w:t>R</w:t>
      </w:r>
      <w:r w:rsidRPr="00AF5F7E">
        <w:rPr>
          <w:rFonts w:eastAsiaTheme="minorEastAsia"/>
          <w:sz w:val="24"/>
          <w:vertAlign w:val="subscript"/>
        </w:rPr>
        <w:t>N2</w:t>
      </w:r>
      <w:r w:rsidRPr="00AF5F7E">
        <w:rPr>
          <w:rFonts w:eastAsiaTheme="minorEastAsia"/>
          <w:sz w:val="24"/>
        </w:rPr>
        <w:t>)</w:t>
      </w:r>
      <w:r w:rsidRPr="00AF5F7E">
        <w:rPr>
          <w:rFonts w:eastAsiaTheme="minorEastAsia" w:hAnsiTheme="minorEastAsia"/>
          <w:sz w:val="24"/>
        </w:rPr>
        <w:t>的评定</w:t>
      </w:r>
    </w:p>
    <w:p w14:paraId="2BA45279" w14:textId="79C293D0" w:rsidR="001A3D9D" w:rsidRPr="00AF5F7E" w:rsidRDefault="001A3D9D" w:rsidP="001710F0">
      <w:pPr>
        <w:spacing w:line="360" w:lineRule="auto"/>
        <w:ind w:firstLineChars="200" w:firstLine="480"/>
        <w:rPr>
          <w:rFonts w:eastAsiaTheme="minorEastAsia"/>
          <w:sz w:val="24"/>
        </w:rPr>
      </w:pPr>
      <w:r w:rsidRPr="00AF5F7E">
        <w:rPr>
          <w:rFonts w:eastAsiaTheme="minorEastAsia" w:hAnsiTheme="minorEastAsia"/>
          <w:sz w:val="24"/>
        </w:rPr>
        <w:t>二等标准电阻的基本误差限为</w:t>
      </w:r>
      <w:r w:rsidRPr="00AF5F7E">
        <w:rPr>
          <w:rFonts w:eastAsiaTheme="minorEastAsia"/>
          <w:sz w:val="24"/>
        </w:rPr>
        <w:t>±1×10</w:t>
      </w:r>
      <w:r w:rsidRPr="00AF5F7E">
        <w:rPr>
          <w:rFonts w:eastAsiaTheme="minorEastAsia"/>
          <w:sz w:val="24"/>
          <w:vertAlign w:val="superscript"/>
        </w:rPr>
        <w:t>-5</w:t>
      </w:r>
      <w:r w:rsidRPr="00AF5F7E">
        <w:rPr>
          <w:rFonts w:eastAsiaTheme="minorEastAsia" w:hAnsiTheme="minorEastAsia"/>
          <w:sz w:val="24"/>
        </w:rPr>
        <w:t>，即半宽度为</w:t>
      </w:r>
      <w:r w:rsidRPr="00AF5F7E">
        <w:rPr>
          <w:rFonts w:eastAsiaTheme="minorEastAsia"/>
          <w:sz w:val="24"/>
        </w:rPr>
        <w:t>1×10</w:t>
      </w:r>
      <w:r w:rsidRPr="00AF5F7E">
        <w:rPr>
          <w:rFonts w:eastAsiaTheme="minorEastAsia"/>
          <w:sz w:val="24"/>
          <w:vertAlign w:val="superscript"/>
        </w:rPr>
        <w:t>-5</w:t>
      </w:r>
      <w:r w:rsidRPr="00AF5F7E">
        <w:rPr>
          <w:rFonts w:eastAsiaTheme="minorEastAsia"/>
          <w:sz w:val="24"/>
        </w:rPr>
        <w:t>×10</w:t>
      </w:r>
      <w:r w:rsidRPr="00AF5F7E">
        <w:rPr>
          <w:rFonts w:eastAsiaTheme="minorEastAsia"/>
          <w:sz w:val="24"/>
          <w:vertAlign w:val="superscript"/>
        </w:rPr>
        <w:t>4</w:t>
      </w:r>
      <w:r w:rsidRPr="00AF5F7E">
        <w:rPr>
          <w:rFonts w:eastAsiaTheme="minorEastAsia"/>
          <w:sz w:val="24"/>
        </w:rPr>
        <w:t>Ω</w:t>
      </w:r>
      <w:r w:rsidRPr="00AF5F7E">
        <w:rPr>
          <w:rFonts w:eastAsiaTheme="minorEastAsia" w:hAnsiTheme="minorEastAsia"/>
          <w:sz w:val="24"/>
        </w:rPr>
        <w:t>，经上级多年检定均合格，故在此区间内可认为服从正态分布，包含因子</w:t>
      </w:r>
      <w:r w:rsidRPr="00AF5F7E">
        <w:rPr>
          <w:rFonts w:eastAsiaTheme="minorEastAsia"/>
          <w:i/>
          <w:iCs/>
          <w:sz w:val="24"/>
        </w:rPr>
        <w:t>k</w:t>
      </w:r>
      <w:r w:rsidRPr="00AF5F7E">
        <w:rPr>
          <w:rFonts w:eastAsiaTheme="minorEastAsia"/>
          <w:sz w:val="24"/>
        </w:rPr>
        <w:t>=</w:t>
      </w:r>
      <w:r w:rsidR="00E96D9A">
        <w:rPr>
          <w:rFonts w:eastAsiaTheme="minorEastAsia" w:hint="eastAsia"/>
          <w:sz w:val="24"/>
        </w:rPr>
        <w:t>2</w:t>
      </w:r>
      <w:r w:rsidRPr="00AF5F7E">
        <w:rPr>
          <w:rFonts w:eastAsiaTheme="minorEastAsia" w:hAnsiTheme="minorEastAsia"/>
          <w:sz w:val="24"/>
        </w:rPr>
        <w:t>，则标准不确定度</w:t>
      </w:r>
      <w:r w:rsidRPr="00AF5F7E">
        <w:rPr>
          <w:rFonts w:eastAsiaTheme="minorEastAsia"/>
          <w:i/>
          <w:iCs/>
          <w:sz w:val="24"/>
        </w:rPr>
        <w:t>u</w:t>
      </w:r>
      <w:r w:rsidRPr="00AF5F7E">
        <w:rPr>
          <w:rFonts w:eastAsiaTheme="minorEastAsia"/>
          <w:sz w:val="24"/>
        </w:rPr>
        <w:t>(</w:t>
      </w:r>
      <w:r w:rsidRPr="00AF5F7E">
        <w:rPr>
          <w:rFonts w:eastAsiaTheme="minorEastAsia"/>
          <w:i/>
          <w:sz w:val="24"/>
        </w:rPr>
        <w:t>R</w:t>
      </w:r>
      <w:r w:rsidRPr="00AF5F7E">
        <w:rPr>
          <w:rFonts w:eastAsiaTheme="minorEastAsia"/>
          <w:sz w:val="24"/>
          <w:vertAlign w:val="subscript"/>
        </w:rPr>
        <w:t>N2</w:t>
      </w:r>
      <w:r w:rsidRPr="00AF5F7E">
        <w:rPr>
          <w:rFonts w:eastAsiaTheme="minorEastAsia"/>
          <w:sz w:val="24"/>
        </w:rPr>
        <w:t>)</w:t>
      </w:r>
      <w:r w:rsidRPr="00AF5F7E">
        <w:rPr>
          <w:rFonts w:eastAsiaTheme="minorEastAsia" w:hAnsiTheme="minorEastAsia"/>
          <w:sz w:val="24"/>
        </w:rPr>
        <w:t>为</w:t>
      </w:r>
    </w:p>
    <w:p w14:paraId="59FCB935" w14:textId="732CE1EE" w:rsidR="001A3D9D" w:rsidRPr="00AF5F7E" w:rsidRDefault="00E96D9A" w:rsidP="001710F0">
      <w:pPr>
        <w:spacing w:line="360" w:lineRule="auto"/>
        <w:jc w:val="center"/>
        <w:rPr>
          <w:rFonts w:eastAsiaTheme="minorEastAsia"/>
          <w:sz w:val="24"/>
        </w:rPr>
      </w:pPr>
      <w:r w:rsidRPr="00E96D9A">
        <w:rPr>
          <w:rFonts w:eastAsiaTheme="minorEastAsia"/>
          <w:position w:val="-24"/>
          <w:sz w:val="24"/>
        </w:rPr>
        <w:object w:dxaOrig="3480" w:dyaOrig="660" w14:anchorId="29B3F4EC">
          <v:shape id="_x0000_i1027" type="#_x0000_t75" style="width:173.95pt;height:33.3pt" o:ole="">
            <v:imagedata r:id="rId11" o:title=""/>
          </v:shape>
          <o:OLEObject Type="Embed" ProgID="Equation.3" ShapeID="_x0000_i1027" DrawAspect="Content" ObjectID="_1839451917" r:id="rId12"/>
        </w:object>
      </w:r>
    </w:p>
    <w:p w14:paraId="4F5A0A82" w14:textId="77777777" w:rsidR="001A3D9D" w:rsidRPr="00AF5F7E" w:rsidRDefault="001A3D9D" w:rsidP="001710F0">
      <w:pPr>
        <w:spacing w:line="360" w:lineRule="auto"/>
        <w:rPr>
          <w:rFonts w:eastAsiaTheme="minorEastAsia"/>
          <w:sz w:val="24"/>
        </w:rPr>
      </w:pPr>
      <w:r w:rsidRPr="00AF5F7E">
        <w:rPr>
          <w:rFonts w:eastAsiaTheme="minorEastAsia"/>
          <w:sz w:val="24"/>
        </w:rPr>
        <w:t xml:space="preserve">3.1.3  </w:t>
      </w:r>
      <w:r w:rsidRPr="00AF5F7E">
        <w:rPr>
          <w:rFonts w:eastAsiaTheme="minorEastAsia" w:hAnsiTheme="minorEastAsia"/>
          <w:sz w:val="24"/>
        </w:rPr>
        <w:t>标准不确定度</w:t>
      </w:r>
      <w:r w:rsidRPr="00AF5F7E">
        <w:rPr>
          <w:rFonts w:eastAsiaTheme="minorEastAsia"/>
          <w:i/>
          <w:iCs/>
          <w:sz w:val="24"/>
        </w:rPr>
        <w:t>u</w:t>
      </w:r>
      <w:r w:rsidRPr="00AF5F7E">
        <w:rPr>
          <w:rFonts w:eastAsiaTheme="minorEastAsia"/>
          <w:sz w:val="24"/>
        </w:rPr>
        <w:t>(</w:t>
      </w:r>
      <w:r w:rsidRPr="00AF5F7E">
        <w:rPr>
          <w:rFonts w:eastAsiaTheme="minorEastAsia"/>
          <w:i/>
          <w:sz w:val="24"/>
        </w:rPr>
        <w:t>R</w:t>
      </w:r>
      <w:r w:rsidRPr="00AF5F7E">
        <w:rPr>
          <w:rFonts w:eastAsiaTheme="minorEastAsia"/>
          <w:sz w:val="24"/>
          <w:vertAlign w:val="subscript"/>
        </w:rPr>
        <w:t>N</w:t>
      </w:r>
      <w:r w:rsidRPr="00AF5F7E">
        <w:rPr>
          <w:rFonts w:eastAsiaTheme="minorEastAsia"/>
          <w:sz w:val="24"/>
        </w:rPr>
        <w:t>)</w:t>
      </w:r>
      <w:r w:rsidRPr="00AF5F7E">
        <w:rPr>
          <w:rFonts w:eastAsiaTheme="minorEastAsia" w:hAnsiTheme="minorEastAsia"/>
          <w:sz w:val="24"/>
        </w:rPr>
        <w:t>的计算</w:t>
      </w:r>
    </w:p>
    <w:p w14:paraId="4C51F86A" w14:textId="77777777" w:rsidR="001A3D9D" w:rsidRPr="00AF5F7E" w:rsidRDefault="001A3D9D" w:rsidP="001710F0">
      <w:pPr>
        <w:spacing w:line="360" w:lineRule="auto"/>
        <w:ind w:firstLineChars="200" w:firstLine="480"/>
        <w:rPr>
          <w:rFonts w:eastAsiaTheme="minorEastAsia"/>
          <w:sz w:val="24"/>
        </w:rPr>
      </w:pPr>
      <w:r w:rsidRPr="00AF5F7E">
        <w:rPr>
          <w:rFonts w:eastAsiaTheme="minorEastAsia" w:hAnsiTheme="minorEastAsia"/>
          <w:sz w:val="24"/>
        </w:rPr>
        <w:t>测量</w:t>
      </w:r>
      <w:r w:rsidRPr="00AF5F7E">
        <w:rPr>
          <w:rFonts w:eastAsiaTheme="minorEastAsia"/>
          <w:sz w:val="24"/>
        </w:rPr>
        <w:t>10000Ω</w:t>
      </w:r>
      <w:r w:rsidRPr="00AF5F7E">
        <w:rPr>
          <w:rFonts w:eastAsiaTheme="minorEastAsia" w:hAnsiTheme="minorEastAsia"/>
          <w:sz w:val="24"/>
        </w:rPr>
        <w:t>时，标准不确定度</w:t>
      </w:r>
      <w:r w:rsidRPr="00AF5F7E">
        <w:rPr>
          <w:rFonts w:eastAsiaTheme="minorEastAsia" w:hAnsiTheme="minorEastAsia" w:hint="eastAsia"/>
          <w:sz w:val="24"/>
        </w:rPr>
        <w:t>分量</w:t>
      </w:r>
      <w:r w:rsidRPr="00AF5F7E">
        <w:rPr>
          <w:rFonts w:eastAsiaTheme="minorEastAsia"/>
          <w:i/>
          <w:iCs/>
          <w:sz w:val="24"/>
        </w:rPr>
        <w:t>u</w:t>
      </w:r>
      <w:r w:rsidRPr="00AF5F7E">
        <w:rPr>
          <w:rFonts w:eastAsiaTheme="minorEastAsia"/>
          <w:sz w:val="24"/>
        </w:rPr>
        <w:t>(</w:t>
      </w:r>
      <w:r w:rsidRPr="00AF5F7E">
        <w:rPr>
          <w:rFonts w:eastAsiaTheme="minorEastAsia"/>
          <w:i/>
          <w:sz w:val="24"/>
        </w:rPr>
        <w:t>R</w:t>
      </w:r>
      <w:r w:rsidRPr="00AF5F7E">
        <w:rPr>
          <w:rFonts w:eastAsiaTheme="minorEastAsia"/>
          <w:sz w:val="24"/>
          <w:vertAlign w:val="subscript"/>
        </w:rPr>
        <w:t>N</w:t>
      </w:r>
      <w:r w:rsidRPr="00AF5F7E">
        <w:rPr>
          <w:rFonts w:eastAsiaTheme="minorEastAsia"/>
          <w:sz w:val="24"/>
        </w:rPr>
        <w:t>)</w:t>
      </w:r>
      <w:r w:rsidRPr="00AF5F7E">
        <w:rPr>
          <w:rFonts w:eastAsiaTheme="minorEastAsia" w:hint="eastAsia"/>
          <w:sz w:val="24"/>
        </w:rPr>
        <w:t>为</w:t>
      </w:r>
    </w:p>
    <w:p w14:paraId="7FB3D684" w14:textId="033C12EC" w:rsidR="001A3D9D" w:rsidRPr="00AF5F7E" w:rsidRDefault="00E96D9A" w:rsidP="00E96D9A">
      <w:pPr>
        <w:spacing w:line="360" w:lineRule="auto"/>
        <w:ind w:firstLine="720"/>
        <w:jc w:val="center"/>
        <w:rPr>
          <w:rFonts w:eastAsiaTheme="minorEastAsia"/>
          <w:sz w:val="24"/>
        </w:rPr>
      </w:pPr>
      <w:r w:rsidRPr="00E96D9A">
        <w:rPr>
          <w:rFonts w:eastAsiaTheme="minorEastAsia"/>
          <w:position w:val="-14"/>
          <w:sz w:val="24"/>
        </w:rPr>
        <w:object w:dxaOrig="4160" w:dyaOrig="460" w14:anchorId="77C7CCCF">
          <v:shape id="_x0000_i1028" type="#_x0000_t75" style="width:208.1pt;height:23.7pt" o:ole="">
            <v:imagedata r:id="rId13" o:title=""/>
          </v:shape>
          <o:OLEObject Type="Embed" ProgID="Equation.3" ShapeID="_x0000_i1028" DrawAspect="Content" ObjectID="_1839451918" r:id="rId14"/>
        </w:object>
      </w:r>
    </w:p>
    <w:p w14:paraId="1A193EB6" w14:textId="2128D4A7" w:rsidR="00E96D9A" w:rsidRDefault="001A3D9D" w:rsidP="001710F0">
      <w:pPr>
        <w:spacing w:line="360" w:lineRule="auto"/>
        <w:rPr>
          <w:rFonts w:eastAsiaTheme="minorEastAsia"/>
          <w:sz w:val="24"/>
        </w:rPr>
      </w:pPr>
      <w:r w:rsidRPr="00AF5F7E">
        <w:rPr>
          <w:rFonts w:eastAsiaTheme="minorEastAsia"/>
          <w:sz w:val="24"/>
        </w:rPr>
        <w:t xml:space="preserve">3.2  </w:t>
      </w:r>
      <w:r w:rsidR="00150C56">
        <w:rPr>
          <w:rFonts w:eastAsiaTheme="minorEastAsia" w:hint="eastAsia"/>
          <w:sz w:val="24"/>
        </w:rPr>
        <w:t>差值</w:t>
      </w:r>
      <w:r w:rsidR="00150C56">
        <w:rPr>
          <w:rFonts w:eastAsiaTheme="minorEastAsia" w:hint="eastAsia"/>
          <w:sz w:val="24"/>
        </w:rPr>
        <w:t>d</w:t>
      </w:r>
      <w:r w:rsidR="00150C56">
        <w:rPr>
          <w:rFonts w:eastAsiaTheme="minorEastAsia" w:hint="eastAsia"/>
          <w:sz w:val="24"/>
        </w:rPr>
        <w:t>引入的不确定度</w:t>
      </w:r>
    </w:p>
    <w:p w14:paraId="31398841" w14:textId="507F0710" w:rsidR="001A3D9D" w:rsidRDefault="00150C56" w:rsidP="00150C56">
      <w:pPr>
        <w:spacing w:line="360" w:lineRule="auto"/>
        <w:ind w:firstLineChars="200" w:firstLine="480"/>
        <w:rPr>
          <w:rFonts w:eastAsiaTheme="minorEastAsia" w:hAnsiTheme="minorEastAsia" w:hint="eastAsia"/>
          <w:sz w:val="24"/>
        </w:rPr>
      </w:pPr>
      <w:r>
        <w:rPr>
          <w:rFonts w:eastAsiaTheme="minorEastAsia" w:hAnsiTheme="minorEastAsia" w:hint="eastAsia"/>
          <w:sz w:val="24"/>
        </w:rPr>
        <w:t>差值</w:t>
      </w:r>
      <w:r w:rsidR="001A3D9D" w:rsidRPr="00AF5F7E">
        <w:rPr>
          <w:rFonts w:eastAsiaTheme="minorEastAsia"/>
          <w:sz w:val="24"/>
        </w:rPr>
        <w:t>d</w:t>
      </w:r>
      <w:r w:rsidR="001A3D9D" w:rsidRPr="00AF5F7E">
        <w:rPr>
          <w:rFonts w:eastAsiaTheme="minorEastAsia" w:hAnsiTheme="minorEastAsia"/>
          <w:sz w:val="24"/>
        </w:rPr>
        <w:t>的不确定度来源主要是</w:t>
      </w:r>
      <w:r w:rsidR="001A3D9D" w:rsidRPr="00AF5F7E">
        <w:rPr>
          <w:rFonts w:eastAsiaTheme="minorEastAsia" w:hAnsiTheme="minorEastAsia" w:hint="eastAsia"/>
          <w:sz w:val="24"/>
        </w:rPr>
        <w:t>：</w:t>
      </w:r>
      <w:r w:rsidR="001A3D9D" w:rsidRPr="00AF5F7E">
        <w:rPr>
          <w:rFonts w:eastAsiaTheme="minorEastAsia" w:hAnsiTheme="minorEastAsia"/>
          <w:sz w:val="24"/>
        </w:rPr>
        <w:t>被测直流电桥的测量重复性引起的标准不确定度</w:t>
      </w:r>
      <w:r w:rsidRPr="00150C56">
        <w:rPr>
          <w:rFonts w:eastAsiaTheme="minorEastAsia" w:hAnsiTheme="minorEastAsia" w:hint="eastAsia"/>
          <w:i/>
          <w:iCs/>
          <w:sz w:val="24"/>
        </w:rPr>
        <w:t>u</w:t>
      </w:r>
      <w:r w:rsidRPr="00150C56">
        <w:rPr>
          <w:rFonts w:eastAsiaTheme="minorEastAsia" w:hAnsiTheme="minorEastAsia" w:hint="eastAsia"/>
          <w:sz w:val="24"/>
          <w:vertAlign w:val="subscript"/>
        </w:rPr>
        <w:t>A</w:t>
      </w:r>
      <w:r w:rsidRPr="00150C56">
        <w:rPr>
          <w:rFonts w:eastAsiaTheme="minorEastAsia" w:hAnsiTheme="minorEastAsia" w:hint="eastAsia"/>
          <w:sz w:val="24"/>
        </w:rPr>
        <w:t>；</w:t>
      </w:r>
      <w:r w:rsidRPr="00150C56">
        <w:rPr>
          <w:rFonts w:eastAsiaTheme="minorEastAsia" w:hint="eastAsia"/>
          <w:sz w:val="24"/>
        </w:rPr>
        <w:t>精密电阻电桥</w:t>
      </w:r>
      <w:r>
        <w:rPr>
          <w:rFonts w:eastAsiaTheme="minorEastAsia" w:hint="eastAsia"/>
          <w:sz w:val="24"/>
        </w:rPr>
        <w:t>准确度等级引入</w:t>
      </w:r>
      <w:r w:rsidR="001A3D9D" w:rsidRPr="00AF5F7E">
        <w:rPr>
          <w:rFonts w:eastAsiaTheme="minorEastAsia"/>
          <w:i/>
          <w:iCs/>
          <w:sz w:val="24"/>
        </w:rPr>
        <w:t>u</w:t>
      </w:r>
      <w:r w:rsidR="001A3D9D" w:rsidRPr="00AF5F7E">
        <w:rPr>
          <w:rFonts w:eastAsiaTheme="minorEastAsia"/>
          <w:sz w:val="24"/>
        </w:rPr>
        <w:t>(d</w:t>
      </w:r>
      <w:r w:rsidR="001A3D9D" w:rsidRPr="00AF5F7E">
        <w:rPr>
          <w:rFonts w:eastAsiaTheme="minorEastAsia"/>
          <w:sz w:val="24"/>
          <w:vertAlign w:val="subscript"/>
        </w:rPr>
        <w:t>1</w:t>
      </w:r>
      <w:r w:rsidR="001A3D9D" w:rsidRPr="00AF5F7E">
        <w:rPr>
          <w:rFonts w:eastAsiaTheme="minorEastAsia"/>
          <w:sz w:val="24"/>
        </w:rPr>
        <w:t>)</w:t>
      </w:r>
      <w:r w:rsidR="001A3D9D" w:rsidRPr="00AF5F7E">
        <w:rPr>
          <w:rFonts w:eastAsiaTheme="minorEastAsia" w:hAnsiTheme="minorEastAsia"/>
          <w:sz w:val="24"/>
        </w:rPr>
        <w:t>；测量时因温度差及温度系数产生的差值引起的标准不确定度分项</w:t>
      </w:r>
      <w:r w:rsidR="001A3D9D" w:rsidRPr="00AF5F7E">
        <w:rPr>
          <w:rFonts w:eastAsiaTheme="minorEastAsia"/>
          <w:i/>
          <w:iCs/>
          <w:sz w:val="24"/>
        </w:rPr>
        <w:t>u</w:t>
      </w:r>
      <w:r w:rsidR="001A3D9D" w:rsidRPr="00AF5F7E">
        <w:rPr>
          <w:rFonts w:eastAsiaTheme="minorEastAsia"/>
          <w:sz w:val="24"/>
        </w:rPr>
        <w:t>(d</w:t>
      </w:r>
      <w:r w:rsidR="001A3D9D" w:rsidRPr="00AF5F7E">
        <w:rPr>
          <w:rFonts w:eastAsiaTheme="minorEastAsia"/>
          <w:sz w:val="24"/>
          <w:vertAlign w:val="subscript"/>
        </w:rPr>
        <w:t>2</w:t>
      </w:r>
      <w:r w:rsidR="001A3D9D" w:rsidRPr="00AF5F7E">
        <w:rPr>
          <w:rFonts w:eastAsiaTheme="minorEastAsia"/>
          <w:sz w:val="24"/>
        </w:rPr>
        <w:t>)</w:t>
      </w:r>
      <w:r w:rsidR="001A3D9D" w:rsidRPr="00AF5F7E">
        <w:rPr>
          <w:rFonts w:eastAsiaTheme="minorEastAsia" w:hAnsiTheme="minorEastAsia"/>
          <w:sz w:val="24"/>
        </w:rPr>
        <w:t>。</w:t>
      </w:r>
    </w:p>
    <w:p w14:paraId="072CFAA9" w14:textId="22B6010F" w:rsidR="001A3D9D" w:rsidRPr="00AF5F7E" w:rsidRDefault="001A3D9D" w:rsidP="001710F0">
      <w:pPr>
        <w:spacing w:line="360" w:lineRule="auto"/>
        <w:rPr>
          <w:rFonts w:eastAsiaTheme="minorEastAsia"/>
          <w:sz w:val="24"/>
        </w:rPr>
      </w:pPr>
      <w:r w:rsidRPr="00AF5F7E">
        <w:rPr>
          <w:rFonts w:eastAsiaTheme="minorEastAsia"/>
          <w:sz w:val="24"/>
        </w:rPr>
        <w:t xml:space="preserve">3.2.1  </w:t>
      </w:r>
      <w:r w:rsidRPr="00AF5F7E">
        <w:rPr>
          <w:rFonts w:eastAsiaTheme="minorEastAsia" w:hAnsiTheme="minorEastAsia"/>
          <w:sz w:val="24"/>
        </w:rPr>
        <w:t>标准不确定度分项</w:t>
      </w:r>
      <w:r w:rsidR="00150C56" w:rsidRPr="00150C56">
        <w:rPr>
          <w:rFonts w:eastAsiaTheme="minorEastAsia" w:hAnsiTheme="minorEastAsia" w:hint="eastAsia"/>
          <w:i/>
          <w:iCs/>
          <w:sz w:val="24"/>
        </w:rPr>
        <w:t>u</w:t>
      </w:r>
      <w:r w:rsidR="00150C56" w:rsidRPr="00150C56">
        <w:rPr>
          <w:rFonts w:eastAsiaTheme="minorEastAsia" w:hAnsiTheme="minorEastAsia" w:hint="eastAsia"/>
          <w:sz w:val="24"/>
          <w:vertAlign w:val="subscript"/>
        </w:rPr>
        <w:t>A</w:t>
      </w:r>
      <w:r w:rsidRPr="00AF5F7E">
        <w:rPr>
          <w:rFonts w:eastAsiaTheme="minorEastAsia" w:hAnsiTheme="minorEastAsia"/>
          <w:sz w:val="24"/>
        </w:rPr>
        <w:t>的评定</w:t>
      </w:r>
    </w:p>
    <w:p w14:paraId="6398DF16" w14:textId="08237433" w:rsidR="001A3D9D" w:rsidRPr="00AF5F7E" w:rsidRDefault="00150C56" w:rsidP="001710F0">
      <w:pPr>
        <w:spacing w:line="360" w:lineRule="auto"/>
        <w:ind w:firstLineChars="200" w:firstLine="480"/>
        <w:rPr>
          <w:rFonts w:eastAsiaTheme="minorEastAsia"/>
          <w:sz w:val="24"/>
        </w:rPr>
      </w:pPr>
      <w:r w:rsidRPr="00150C56">
        <w:rPr>
          <w:rFonts w:eastAsiaTheme="minorEastAsia" w:hAnsiTheme="minorEastAsia" w:hint="eastAsia"/>
          <w:i/>
          <w:iCs/>
          <w:sz w:val="24"/>
        </w:rPr>
        <w:t>u</w:t>
      </w:r>
      <w:r w:rsidRPr="00150C56">
        <w:rPr>
          <w:rFonts w:eastAsiaTheme="minorEastAsia" w:hAnsiTheme="minorEastAsia" w:hint="eastAsia"/>
          <w:sz w:val="24"/>
          <w:vertAlign w:val="subscript"/>
        </w:rPr>
        <w:t>A</w:t>
      </w:r>
      <w:r w:rsidR="001A3D9D" w:rsidRPr="00AF5F7E">
        <w:rPr>
          <w:rFonts w:eastAsiaTheme="minorEastAsia" w:hAnsiTheme="minorEastAsia"/>
          <w:sz w:val="24"/>
        </w:rPr>
        <w:t>可以通过连续测量得到测量列，采用</w:t>
      </w:r>
      <w:r w:rsidR="001A3D9D" w:rsidRPr="00AF5F7E">
        <w:rPr>
          <w:rFonts w:eastAsiaTheme="minorEastAsia"/>
          <w:sz w:val="24"/>
        </w:rPr>
        <w:t>A</w:t>
      </w:r>
      <w:r w:rsidR="001A3D9D" w:rsidRPr="00AF5F7E">
        <w:rPr>
          <w:rFonts w:eastAsiaTheme="minorEastAsia" w:hAnsiTheme="minorEastAsia"/>
          <w:sz w:val="24"/>
        </w:rPr>
        <w:t>类方法进行评定。在此项不确定度中，已包含电桥测量盘，检流计分辨力所引起的不确定度。</w:t>
      </w:r>
    </w:p>
    <w:p w14:paraId="7AB349F2" w14:textId="77777777" w:rsidR="001A3D9D" w:rsidRPr="00AF5F7E" w:rsidRDefault="001A3D9D" w:rsidP="001710F0">
      <w:pPr>
        <w:spacing w:line="360" w:lineRule="auto"/>
        <w:ind w:firstLineChars="200" w:firstLine="480"/>
        <w:rPr>
          <w:rFonts w:eastAsiaTheme="minorEastAsia" w:hAnsiTheme="minorEastAsia" w:hint="eastAsia"/>
          <w:sz w:val="24"/>
        </w:rPr>
      </w:pPr>
      <w:r w:rsidRPr="00AF5F7E">
        <w:rPr>
          <w:rFonts w:eastAsiaTheme="minorEastAsia" w:hAnsiTheme="minorEastAsia"/>
          <w:sz w:val="24"/>
        </w:rPr>
        <w:t>对一台直流电桥量程变换器</w:t>
      </w:r>
      <w:r w:rsidRPr="00AF5F7E">
        <w:rPr>
          <w:rFonts w:eastAsiaTheme="minorEastAsia"/>
          <w:i/>
          <w:sz w:val="24"/>
        </w:rPr>
        <w:t>R</w:t>
      </w:r>
      <w:r w:rsidRPr="00AF5F7E">
        <w:rPr>
          <w:rFonts w:eastAsiaTheme="minorEastAsia"/>
          <w:sz w:val="24"/>
          <w:vertAlign w:val="subscript"/>
        </w:rPr>
        <w:t>1</w:t>
      </w:r>
      <w:r w:rsidRPr="00AF5F7E">
        <w:rPr>
          <w:rFonts w:eastAsiaTheme="minorEastAsia" w:hint="eastAsia"/>
          <w:sz w:val="24"/>
        </w:rPr>
        <w:t>即</w:t>
      </w:r>
      <w:r w:rsidRPr="00AF5F7E">
        <w:rPr>
          <w:rFonts w:eastAsiaTheme="minorEastAsia"/>
          <w:sz w:val="24"/>
        </w:rPr>
        <w:t>10000Ω</w:t>
      </w:r>
      <w:r w:rsidRPr="00AF5F7E">
        <w:rPr>
          <w:rFonts w:eastAsiaTheme="minorEastAsia" w:hAnsiTheme="minorEastAsia"/>
          <w:sz w:val="24"/>
        </w:rPr>
        <w:t>电阻，连续测量</w:t>
      </w:r>
      <w:r w:rsidRPr="00AF5F7E">
        <w:rPr>
          <w:rFonts w:eastAsiaTheme="minorEastAsia"/>
          <w:sz w:val="24"/>
        </w:rPr>
        <w:t>10</w:t>
      </w:r>
      <w:r w:rsidRPr="00AF5F7E">
        <w:rPr>
          <w:rFonts w:eastAsiaTheme="minorEastAsia" w:hAnsiTheme="minorEastAsia"/>
          <w:sz w:val="24"/>
        </w:rPr>
        <w:t>次，每次测量均在充分旋转直流电桥量程变换器的测量盘后进行测量。得到测量列</w:t>
      </w:r>
      <w:r w:rsidRPr="00AF5F7E">
        <w:rPr>
          <w:rFonts w:eastAsiaTheme="minorEastAsia"/>
          <w:sz w:val="24"/>
        </w:rPr>
        <w:t>(</w:t>
      </w:r>
      <w:r w:rsidRPr="00AF5F7E">
        <w:rPr>
          <w:rFonts w:eastAsiaTheme="minorEastAsia" w:hint="eastAsia"/>
          <w:sz w:val="24"/>
        </w:rPr>
        <w:t>单位为</w:t>
      </w:r>
      <w:r w:rsidRPr="00AF5F7E">
        <w:rPr>
          <w:rFonts w:eastAsiaTheme="minorEastAsia"/>
          <w:sz w:val="24"/>
        </w:rPr>
        <w:t>Ω)</w:t>
      </w:r>
      <w:r w:rsidRPr="00AF5F7E">
        <w:rPr>
          <w:rFonts w:eastAsiaTheme="minorEastAsia" w:hAnsiTheme="minorEastAsia"/>
          <w:sz w:val="24"/>
        </w:rPr>
        <w:t>：</w:t>
      </w:r>
      <w:r w:rsidRPr="00AF5F7E">
        <w:rPr>
          <w:rFonts w:eastAsiaTheme="minorEastAsia"/>
          <w:sz w:val="24"/>
        </w:rPr>
        <w:t>-0.09</w:t>
      </w:r>
      <w:r w:rsidRPr="00AF5F7E">
        <w:rPr>
          <w:rFonts w:eastAsiaTheme="minorEastAsia" w:hAnsiTheme="minorEastAsia"/>
          <w:sz w:val="24"/>
        </w:rPr>
        <w:t>，</w:t>
      </w:r>
      <w:r w:rsidRPr="00AF5F7E">
        <w:rPr>
          <w:rFonts w:eastAsiaTheme="minorEastAsia"/>
          <w:sz w:val="24"/>
        </w:rPr>
        <w:t>-0.10</w:t>
      </w:r>
      <w:r w:rsidRPr="00AF5F7E">
        <w:rPr>
          <w:rFonts w:eastAsiaTheme="minorEastAsia" w:hAnsiTheme="minorEastAsia"/>
          <w:sz w:val="24"/>
        </w:rPr>
        <w:t>，</w:t>
      </w:r>
      <w:r w:rsidRPr="00AF5F7E">
        <w:rPr>
          <w:rFonts w:eastAsiaTheme="minorEastAsia"/>
          <w:sz w:val="24"/>
        </w:rPr>
        <w:t>-0.08</w:t>
      </w:r>
      <w:r w:rsidRPr="00AF5F7E">
        <w:rPr>
          <w:rFonts w:eastAsiaTheme="minorEastAsia" w:hAnsiTheme="minorEastAsia"/>
          <w:sz w:val="24"/>
        </w:rPr>
        <w:t>，</w:t>
      </w:r>
      <w:r w:rsidRPr="00AF5F7E">
        <w:rPr>
          <w:rFonts w:eastAsiaTheme="minorEastAsia"/>
          <w:sz w:val="24"/>
        </w:rPr>
        <w:t>-0.09</w:t>
      </w:r>
      <w:r w:rsidRPr="00AF5F7E">
        <w:rPr>
          <w:rFonts w:eastAsiaTheme="minorEastAsia" w:hAnsiTheme="minorEastAsia"/>
          <w:sz w:val="24"/>
        </w:rPr>
        <w:t>，</w:t>
      </w:r>
      <w:r w:rsidRPr="00AF5F7E">
        <w:rPr>
          <w:rFonts w:eastAsiaTheme="minorEastAsia"/>
          <w:sz w:val="24"/>
        </w:rPr>
        <w:t>-0.08</w:t>
      </w:r>
      <w:r w:rsidRPr="00AF5F7E">
        <w:rPr>
          <w:rFonts w:eastAsiaTheme="minorEastAsia" w:hAnsiTheme="minorEastAsia"/>
          <w:sz w:val="24"/>
        </w:rPr>
        <w:t>，</w:t>
      </w:r>
      <w:r w:rsidRPr="00AF5F7E">
        <w:rPr>
          <w:rFonts w:eastAsiaTheme="minorEastAsia"/>
          <w:sz w:val="24"/>
        </w:rPr>
        <w:t>-0.07</w:t>
      </w:r>
      <w:r w:rsidRPr="00AF5F7E">
        <w:rPr>
          <w:rFonts w:eastAsiaTheme="minorEastAsia" w:hAnsiTheme="minorEastAsia"/>
          <w:sz w:val="24"/>
        </w:rPr>
        <w:t>，</w:t>
      </w:r>
      <w:r w:rsidRPr="00AF5F7E">
        <w:rPr>
          <w:rFonts w:eastAsiaTheme="minorEastAsia"/>
          <w:sz w:val="24"/>
        </w:rPr>
        <w:t>-0.10</w:t>
      </w:r>
      <w:r w:rsidRPr="00AF5F7E">
        <w:rPr>
          <w:rFonts w:eastAsiaTheme="minorEastAsia" w:hAnsiTheme="minorEastAsia"/>
          <w:sz w:val="24"/>
        </w:rPr>
        <w:t>，</w:t>
      </w:r>
      <w:r w:rsidRPr="00AF5F7E">
        <w:rPr>
          <w:rFonts w:eastAsiaTheme="minorEastAsia"/>
          <w:sz w:val="24"/>
        </w:rPr>
        <w:t>-0.08</w:t>
      </w:r>
      <w:r w:rsidRPr="00AF5F7E">
        <w:rPr>
          <w:rFonts w:eastAsiaTheme="minorEastAsia" w:hAnsiTheme="minorEastAsia"/>
          <w:sz w:val="24"/>
        </w:rPr>
        <w:t>，</w:t>
      </w:r>
      <w:r w:rsidRPr="00AF5F7E">
        <w:rPr>
          <w:rFonts w:eastAsiaTheme="minorEastAsia"/>
          <w:sz w:val="24"/>
        </w:rPr>
        <w:t>-0.07</w:t>
      </w:r>
      <w:r w:rsidRPr="00AF5F7E">
        <w:rPr>
          <w:rFonts w:eastAsiaTheme="minorEastAsia" w:hAnsiTheme="minorEastAsia"/>
          <w:sz w:val="24"/>
        </w:rPr>
        <w:t>，</w:t>
      </w:r>
      <w:r w:rsidRPr="00AF5F7E">
        <w:rPr>
          <w:rFonts w:eastAsiaTheme="minorEastAsia"/>
          <w:sz w:val="24"/>
        </w:rPr>
        <w:t>-0.09</w:t>
      </w:r>
      <w:r w:rsidRPr="00AF5F7E">
        <w:rPr>
          <w:rFonts w:eastAsiaTheme="minorEastAsia" w:hAnsiTheme="minorEastAsia"/>
          <w:sz w:val="24"/>
        </w:rPr>
        <w:t>。</w:t>
      </w:r>
      <w:r w:rsidRPr="00AF5F7E">
        <w:rPr>
          <w:rFonts w:eastAsiaTheme="minorEastAsia" w:hAnsiTheme="minorEastAsia" w:hint="eastAsia"/>
          <w:sz w:val="24"/>
        </w:rPr>
        <w:t>则平均值为</w:t>
      </w:r>
    </w:p>
    <w:p w14:paraId="4B28CBE3" w14:textId="15FC2F92" w:rsidR="001A3D9D" w:rsidRPr="00AF5F7E" w:rsidRDefault="00150C56" w:rsidP="001710F0">
      <w:pPr>
        <w:spacing w:line="360" w:lineRule="auto"/>
        <w:ind w:firstLineChars="200" w:firstLine="480"/>
        <w:jc w:val="center"/>
        <w:rPr>
          <w:rFonts w:eastAsiaTheme="minorEastAsia"/>
          <w:sz w:val="24"/>
        </w:rPr>
      </w:pPr>
      <w:r w:rsidRPr="00AF5F7E">
        <w:rPr>
          <w:rFonts w:eastAsiaTheme="minorEastAsia"/>
          <w:position w:val="-28"/>
          <w:sz w:val="24"/>
        </w:rPr>
        <w:object w:dxaOrig="2160" w:dyaOrig="680" w14:anchorId="4709218D">
          <v:shape id="_x0000_i1029" type="#_x0000_t75" style="width:108.2pt;height:34.55pt" o:ole="">
            <v:imagedata r:id="rId15" o:title=""/>
          </v:shape>
          <o:OLEObject Type="Embed" ProgID="Equation.3" ShapeID="_x0000_i1029" DrawAspect="Content" ObjectID="_1839451919" r:id="rId16"/>
        </w:object>
      </w:r>
    </w:p>
    <w:p w14:paraId="7722B0C8" w14:textId="77777777" w:rsidR="001A3D9D" w:rsidRPr="00AF5F7E" w:rsidRDefault="001A3D9D" w:rsidP="001710F0">
      <w:pPr>
        <w:spacing w:line="360" w:lineRule="auto"/>
        <w:ind w:firstLineChars="200" w:firstLine="480"/>
        <w:rPr>
          <w:rFonts w:eastAsiaTheme="minorEastAsia" w:hAnsiTheme="minorEastAsia" w:hint="eastAsia"/>
          <w:sz w:val="24"/>
        </w:rPr>
      </w:pPr>
      <w:r w:rsidRPr="00AF5F7E">
        <w:rPr>
          <w:rFonts w:eastAsiaTheme="minorEastAsia" w:hAnsiTheme="minorEastAsia"/>
          <w:sz w:val="24"/>
        </w:rPr>
        <w:t>单次实验标准差</w:t>
      </w:r>
      <w:r w:rsidRPr="00AF5F7E">
        <w:rPr>
          <w:rFonts w:eastAsiaTheme="minorEastAsia" w:hAnsiTheme="minorEastAsia" w:hint="eastAsia"/>
          <w:sz w:val="24"/>
        </w:rPr>
        <w:t>为</w:t>
      </w:r>
    </w:p>
    <w:p w14:paraId="08E4E963" w14:textId="6B9B1965" w:rsidR="001A3D9D" w:rsidRPr="00AF5F7E" w:rsidRDefault="00150C56" w:rsidP="001710F0">
      <w:pPr>
        <w:spacing w:line="360" w:lineRule="auto"/>
        <w:ind w:firstLineChars="200" w:firstLine="480"/>
        <w:jc w:val="center"/>
        <w:rPr>
          <w:rFonts w:eastAsiaTheme="minorEastAsia"/>
          <w:w w:val="98"/>
          <w:sz w:val="24"/>
        </w:rPr>
      </w:pPr>
      <w:r w:rsidRPr="00150C56">
        <w:rPr>
          <w:rFonts w:eastAsiaTheme="minorEastAsia"/>
          <w:position w:val="-26"/>
          <w:sz w:val="24"/>
        </w:rPr>
        <w:object w:dxaOrig="3600" w:dyaOrig="820" w14:anchorId="4458FDE8">
          <v:shape id="_x0000_i1030" type="#_x0000_t75" style="width:178.95pt;height:40.8pt" o:ole="">
            <v:imagedata r:id="rId17" o:title=""/>
          </v:shape>
          <o:OLEObject Type="Embed" ProgID="Equation.3" ShapeID="_x0000_i1030" DrawAspect="Content" ObjectID="_1839451920" r:id="rId18"/>
        </w:object>
      </w:r>
    </w:p>
    <w:p w14:paraId="143A15AF" w14:textId="7DE171AB" w:rsidR="00150C56" w:rsidRDefault="001A3D9D" w:rsidP="001710F0">
      <w:pPr>
        <w:spacing w:line="360" w:lineRule="auto"/>
        <w:rPr>
          <w:rFonts w:eastAsiaTheme="minorEastAsia"/>
          <w:sz w:val="24"/>
        </w:rPr>
      </w:pPr>
      <w:r w:rsidRPr="00AF5F7E">
        <w:rPr>
          <w:rFonts w:eastAsiaTheme="minorEastAsia"/>
          <w:sz w:val="24"/>
        </w:rPr>
        <w:t xml:space="preserve">3.2.2  </w:t>
      </w:r>
      <w:r w:rsidR="00150C56" w:rsidRPr="00AF5F7E">
        <w:rPr>
          <w:rFonts w:eastAsiaTheme="minorEastAsia" w:hAnsiTheme="minorEastAsia"/>
          <w:sz w:val="24"/>
        </w:rPr>
        <w:t>标准不确定度分项</w:t>
      </w:r>
      <w:r w:rsidR="00150C56" w:rsidRPr="00AF5F7E">
        <w:rPr>
          <w:rFonts w:eastAsiaTheme="minorEastAsia"/>
          <w:i/>
          <w:iCs/>
          <w:sz w:val="24"/>
        </w:rPr>
        <w:t>u</w:t>
      </w:r>
      <w:r w:rsidR="00150C56" w:rsidRPr="00AF5F7E">
        <w:rPr>
          <w:rFonts w:eastAsiaTheme="minorEastAsia"/>
          <w:sz w:val="24"/>
        </w:rPr>
        <w:t>(d</w:t>
      </w:r>
      <w:r w:rsidR="00150C56">
        <w:rPr>
          <w:rFonts w:eastAsiaTheme="minorEastAsia" w:hint="eastAsia"/>
          <w:sz w:val="24"/>
          <w:vertAlign w:val="subscript"/>
        </w:rPr>
        <w:t>1</w:t>
      </w:r>
      <w:r w:rsidR="00150C56" w:rsidRPr="00AF5F7E">
        <w:rPr>
          <w:rFonts w:eastAsiaTheme="minorEastAsia"/>
          <w:sz w:val="24"/>
        </w:rPr>
        <w:t>)</w:t>
      </w:r>
      <w:r w:rsidR="00150C56" w:rsidRPr="00AF5F7E">
        <w:rPr>
          <w:rFonts w:eastAsiaTheme="minorEastAsia" w:hAnsiTheme="minorEastAsia"/>
          <w:sz w:val="24"/>
        </w:rPr>
        <w:t>的评定</w:t>
      </w:r>
    </w:p>
    <w:p w14:paraId="0683C7BF" w14:textId="77777777" w:rsidR="00150C56" w:rsidRDefault="00150C56" w:rsidP="00412610">
      <w:pPr>
        <w:spacing w:line="360" w:lineRule="auto"/>
        <w:ind w:firstLineChars="200" w:firstLine="480"/>
        <w:rPr>
          <w:rFonts w:eastAsiaTheme="minorEastAsia"/>
          <w:sz w:val="24"/>
        </w:rPr>
      </w:pPr>
      <w:r>
        <w:rPr>
          <w:rFonts w:eastAsiaTheme="minorEastAsia" w:hint="eastAsia"/>
          <w:sz w:val="24"/>
        </w:rPr>
        <w:t>主要由精密电阻电桥的准确度等级引入，</w:t>
      </w:r>
      <w:r>
        <w:rPr>
          <w:rFonts w:eastAsiaTheme="minorEastAsia" w:hint="eastAsia"/>
          <w:sz w:val="24"/>
        </w:rPr>
        <w:t>HY2501</w:t>
      </w:r>
      <w:r>
        <w:rPr>
          <w:rFonts w:eastAsiaTheme="minorEastAsia" w:hint="eastAsia"/>
          <w:sz w:val="24"/>
        </w:rPr>
        <w:t>精密电阻电桥准确度等级为</w:t>
      </w:r>
      <w:r>
        <w:rPr>
          <w:rFonts w:eastAsiaTheme="minorEastAsia" w:hint="eastAsia"/>
          <w:sz w:val="24"/>
        </w:rPr>
        <w:t>0.002</w:t>
      </w:r>
      <w:r>
        <w:rPr>
          <w:rFonts w:eastAsiaTheme="minorEastAsia" w:hint="eastAsia"/>
          <w:sz w:val="24"/>
        </w:rPr>
        <w:t>级，概率分布为均匀分布，则其引入的标准不确定度为</w:t>
      </w:r>
    </w:p>
    <w:p w14:paraId="0892A416" w14:textId="6C01E46A" w:rsidR="00150C56" w:rsidRPr="00150C56" w:rsidRDefault="00C74B09" w:rsidP="00150C56">
      <w:pPr>
        <w:spacing w:line="360" w:lineRule="auto"/>
        <w:jc w:val="center"/>
        <w:rPr>
          <w:rFonts w:eastAsiaTheme="minorEastAsia"/>
          <w:sz w:val="24"/>
        </w:rPr>
      </w:pPr>
      <w:r w:rsidRPr="00150C56">
        <w:rPr>
          <w:rFonts w:eastAsiaTheme="minorEastAsia"/>
          <w:position w:val="-28"/>
          <w:sz w:val="24"/>
        </w:rPr>
        <w:object w:dxaOrig="3820" w:dyaOrig="660" w14:anchorId="17652CDD">
          <v:shape id="_x0000_i1031" type="#_x0000_t75" style="width:191.05pt;height:32.9pt" o:ole="">
            <v:imagedata r:id="rId19" o:title=""/>
          </v:shape>
          <o:OLEObject Type="Embed" ProgID="Equation.3" ShapeID="_x0000_i1031" DrawAspect="Content" ObjectID="_1839451921" r:id="rId20"/>
        </w:object>
      </w:r>
    </w:p>
    <w:p w14:paraId="2DDB3621" w14:textId="77777777" w:rsidR="00150C56" w:rsidRPr="00150C56" w:rsidRDefault="00150C56" w:rsidP="001710F0">
      <w:pPr>
        <w:spacing w:line="360" w:lineRule="auto"/>
        <w:rPr>
          <w:rFonts w:eastAsiaTheme="minorEastAsia"/>
          <w:sz w:val="24"/>
        </w:rPr>
      </w:pPr>
    </w:p>
    <w:p w14:paraId="199506DD" w14:textId="03DCC63F" w:rsidR="00150C56" w:rsidRDefault="00150C56" w:rsidP="00150C56">
      <w:pPr>
        <w:spacing w:line="360" w:lineRule="auto"/>
        <w:rPr>
          <w:rFonts w:eastAsiaTheme="minorEastAsia"/>
          <w:sz w:val="24"/>
        </w:rPr>
      </w:pPr>
      <w:r w:rsidRPr="00AF5F7E">
        <w:rPr>
          <w:rFonts w:eastAsiaTheme="minorEastAsia"/>
          <w:sz w:val="24"/>
        </w:rPr>
        <w:lastRenderedPageBreak/>
        <w:t>3.2.</w:t>
      </w:r>
      <w:r>
        <w:rPr>
          <w:rFonts w:eastAsiaTheme="minorEastAsia" w:hint="eastAsia"/>
          <w:sz w:val="24"/>
        </w:rPr>
        <w:t>3</w:t>
      </w:r>
      <w:r w:rsidRPr="00AF5F7E">
        <w:rPr>
          <w:rFonts w:eastAsiaTheme="minorEastAsia"/>
          <w:sz w:val="24"/>
        </w:rPr>
        <w:t xml:space="preserve">  </w:t>
      </w:r>
      <w:r w:rsidRPr="00AF5F7E">
        <w:rPr>
          <w:rFonts w:eastAsiaTheme="minorEastAsia" w:hAnsiTheme="minorEastAsia"/>
          <w:sz w:val="24"/>
        </w:rPr>
        <w:t>标准不确定度分项</w:t>
      </w:r>
      <w:r w:rsidRPr="00AF5F7E">
        <w:rPr>
          <w:rFonts w:eastAsiaTheme="minorEastAsia"/>
          <w:i/>
          <w:iCs/>
          <w:sz w:val="24"/>
        </w:rPr>
        <w:t>u</w:t>
      </w:r>
      <w:r w:rsidRPr="00AF5F7E">
        <w:rPr>
          <w:rFonts w:eastAsiaTheme="minorEastAsia"/>
          <w:sz w:val="24"/>
        </w:rPr>
        <w:t>(d</w:t>
      </w:r>
      <w:r>
        <w:rPr>
          <w:rFonts w:eastAsiaTheme="minorEastAsia" w:hint="eastAsia"/>
          <w:sz w:val="24"/>
          <w:vertAlign w:val="subscript"/>
        </w:rPr>
        <w:t>2</w:t>
      </w:r>
      <w:r w:rsidRPr="00AF5F7E">
        <w:rPr>
          <w:rFonts w:eastAsiaTheme="minorEastAsia"/>
          <w:sz w:val="24"/>
        </w:rPr>
        <w:t>)</w:t>
      </w:r>
      <w:r w:rsidRPr="00AF5F7E">
        <w:rPr>
          <w:rFonts w:eastAsiaTheme="minorEastAsia" w:hAnsiTheme="minorEastAsia"/>
          <w:sz w:val="24"/>
        </w:rPr>
        <w:t>的评定</w:t>
      </w:r>
    </w:p>
    <w:p w14:paraId="5D907295" w14:textId="77777777" w:rsidR="001A3D9D" w:rsidRPr="00AF5F7E" w:rsidRDefault="001A3D9D" w:rsidP="001710F0">
      <w:pPr>
        <w:spacing w:line="360" w:lineRule="auto"/>
        <w:ind w:firstLineChars="200" w:firstLine="480"/>
        <w:rPr>
          <w:rFonts w:eastAsiaTheme="minorEastAsia"/>
          <w:sz w:val="24"/>
        </w:rPr>
      </w:pPr>
      <w:r w:rsidRPr="00AF5F7E">
        <w:rPr>
          <w:rFonts w:eastAsiaTheme="minorEastAsia" w:hAnsiTheme="minorEastAsia"/>
          <w:sz w:val="24"/>
        </w:rPr>
        <w:t>二等标准电阻在测量电桥量程变换器时</w:t>
      </w:r>
      <w:r w:rsidRPr="00AF5F7E">
        <w:rPr>
          <w:rFonts w:eastAsiaTheme="minorEastAsia" w:hAnsiTheme="minorEastAsia" w:hint="eastAsia"/>
          <w:sz w:val="24"/>
        </w:rPr>
        <w:t>，</w:t>
      </w:r>
      <w:r w:rsidRPr="00AF5F7E">
        <w:rPr>
          <w:rFonts w:eastAsiaTheme="minorEastAsia" w:hAnsiTheme="minorEastAsia"/>
          <w:sz w:val="24"/>
        </w:rPr>
        <w:t>与上级在检定时环境温度有所不同。上级在检定二等标准电阻时环境温度为</w:t>
      </w:r>
      <w:r w:rsidRPr="00AF5F7E">
        <w:rPr>
          <w:rFonts w:eastAsiaTheme="minorEastAsia" w:hAnsiTheme="minorEastAsia" w:hint="eastAsia"/>
          <w:sz w:val="24"/>
        </w:rPr>
        <w:t>(</w:t>
      </w:r>
      <w:r w:rsidRPr="00AF5F7E">
        <w:rPr>
          <w:rFonts w:eastAsiaTheme="minorEastAsia"/>
          <w:sz w:val="24"/>
        </w:rPr>
        <w:t>20±0.1</w:t>
      </w:r>
      <w:r w:rsidRPr="00AF5F7E">
        <w:rPr>
          <w:rFonts w:eastAsiaTheme="minorEastAsia" w:hint="eastAsia"/>
          <w:sz w:val="24"/>
        </w:rPr>
        <w:t>)</w:t>
      </w:r>
      <w:r w:rsidRPr="00AF5F7E">
        <w:rPr>
          <w:rFonts w:eastAsiaTheme="minorEastAsia" w:hAnsiTheme="minorEastAsia"/>
          <w:sz w:val="24"/>
        </w:rPr>
        <w:t>℃，而测量电桥量程变换器时的环境温度为</w:t>
      </w:r>
      <w:r w:rsidRPr="00AF5F7E">
        <w:rPr>
          <w:rFonts w:eastAsiaTheme="minorEastAsia" w:hAnsiTheme="minorEastAsia" w:hint="eastAsia"/>
          <w:sz w:val="24"/>
        </w:rPr>
        <w:t>(</w:t>
      </w:r>
      <w:r w:rsidRPr="00AF5F7E">
        <w:rPr>
          <w:rFonts w:eastAsiaTheme="minorEastAsia"/>
          <w:sz w:val="24"/>
        </w:rPr>
        <w:t>20±0.5</w:t>
      </w:r>
      <w:r w:rsidRPr="00AF5F7E">
        <w:rPr>
          <w:rFonts w:eastAsiaTheme="minorEastAsia" w:hint="eastAsia"/>
          <w:sz w:val="24"/>
        </w:rPr>
        <w:t>)</w:t>
      </w:r>
      <w:r w:rsidRPr="00AF5F7E">
        <w:rPr>
          <w:rFonts w:eastAsiaTheme="minorEastAsia" w:hAnsiTheme="minorEastAsia"/>
          <w:sz w:val="24"/>
        </w:rPr>
        <w:t>℃，其最大温差为</w:t>
      </w:r>
      <w:r w:rsidRPr="00AF5F7E">
        <w:rPr>
          <w:rFonts w:eastAsiaTheme="minorEastAsia"/>
          <w:sz w:val="24"/>
        </w:rPr>
        <w:t>0.6</w:t>
      </w:r>
      <w:r w:rsidRPr="00AF5F7E">
        <w:rPr>
          <w:rFonts w:eastAsiaTheme="minorEastAsia" w:hAnsiTheme="minorEastAsia"/>
          <w:sz w:val="24"/>
        </w:rPr>
        <w:t>℃，查锰铜丝温度系数表可得到差值，采用</w:t>
      </w:r>
      <w:r w:rsidRPr="00AF5F7E">
        <w:rPr>
          <w:rFonts w:eastAsiaTheme="minorEastAsia"/>
          <w:sz w:val="24"/>
        </w:rPr>
        <w:t>B</w:t>
      </w:r>
      <w:r w:rsidRPr="00AF5F7E">
        <w:rPr>
          <w:rFonts w:eastAsiaTheme="minorEastAsia" w:hAnsiTheme="minorEastAsia"/>
          <w:sz w:val="24"/>
        </w:rPr>
        <w:t>类方法进行评定。</w:t>
      </w:r>
    </w:p>
    <w:p w14:paraId="0988AD1A" w14:textId="7CD24224" w:rsidR="001A3D9D" w:rsidRPr="00AF5F7E" w:rsidRDefault="001A3D9D" w:rsidP="001710F0">
      <w:pPr>
        <w:spacing w:line="360" w:lineRule="auto"/>
        <w:ind w:firstLineChars="200" w:firstLine="480"/>
        <w:rPr>
          <w:rFonts w:eastAsiaTheme="minorEastAsia"/>
          <w:sz w:val="24"/>
        </w:rPr>
      </w:pPr>
      <w:r w:rsidRPr="00AF5F7E">
        <w:rPr>
          <w:rFonts w:eastAsiaTheme="minorEastAsia" w:hAnsiTheme="minorEastAsia"/>
          <w:sz w:val="24"/>
        </w:rPr>
        <w:t>查表可得每</w:t>
      </w:r>
      <w:r w:rsidRPr="00AF5F7E">
        <w:rPr>
          <w:rFonts w:eastAsiaTheme="minorEastAsia"/>
          <w:sz w:val="24"/>
        </w:rPr>
        <w:t>0.1</w:t>
      </w:r>
      <w:r w:rsidRPr="00AF5F7E">
        <w:rPr>
          <w:rFonts w:eastAsiaTheme="minorEastAsia" w:hAnsiTheme="minorEastAsia"/>
          <w:sz w:val="24"/>
        </w:rPr>
        <w:t>℃的相对差为</w:t>
      </w:r>
      <w:r w:rsidRPr="00AF5F7E">
        <w:rPr>
          <w:rFonts w:eastAsiaTheme="minorEastAsia"/>
          <w:sz w:val="24"/>
        </w:rPr>
        <w:t>1×10</w:t>
      </w:r>
      <w:r w:rsidRPr="00AF5F7E">
        <w:rPr>
          <w:rFonts w:eastAsiaTheme="minorEastAsia"/>
          <w:sz w:val="24"/>
          <w:vertAlign w:val="superscript"/>
        </w:rPr>
        <w:t>-6</w:t>
      </w:r>
      <w:r w:rsidRPr="00AF5F7E">
        <w:rPr>
          <w:rFonts w:eastAsiaTheme="minorEastAsia" w:hAnsiTheme="minorEastAsia"/>
          <w:sz w:val="24"/>
        </w:rPr>
        <w:t>，则半宽度为</w:t>
      </w:r>
      <w:r w:rsidRPr="00AF5F7E">
        <w:rPr>
          <w:rFonts w:eastAsiaTheme="minorEastAsia"/>
          <w:sz w:val="24"/>
        </w:rPr>
        <w:t>6×10</w:t>
      </w:r>
      <w:r w:rsidRPr="00AF5F7E">
        <w:rPr>
          <w:rFonts w:eastAsiaTheme="minorEastAsia"/>
          <w:sz w:val="24"/>
          <w:vertAlign w:val="superscript"/>
        </w:rPr>
        <w:t>-6</w:t>
      </w:r>
      <w:r w:rsidRPr="00AF5F7E">
        <w:rPr>
          <w:rFonts w:eastAsiaTheme="minorEastAsia" w:hAnsiTheme="minorEastAsia"/>
          <w:sz w:val="24"/>
        </w:rPr>
        <w:t>，在此区间内得到的数据是可信的，所以可认为是正态分布，包含因子</w:t>
      </w:r>
      <w:r w:rsidRPr="00AF5F7E">
        <w:rPr>
          <w:rFonts w:eastAsiaTheme="minorEastAsia"/>
          <w:i/>
          <w:iCs/>
          <w:sz w:val="24"/>
        </w:rPr>
        <w:t>k</w:t>
      </w:r>
      <w:r w:rsidRPr="00AF5F7E">
        <w:rPr>
          <w:rFonts w:eastAsiaTheme="minorEastAsia"/>
          <w:sz w:val="24"/>
        </w:rPr>
        <w:t>=</w:t>
      </w:r>
      <w:r w:rsidR="00150C56">
        <w:rPr>
          <w:rFonts w:eastAsiaTheme="minorEastAsia" w:hint="eastAsia"/>
          <w:sz w:val="24"/>
        </w:rPr>
        <w:t>2</w:t>
      </w:r>
      <w:r w:rsidRPr="00AF5F7E">
        <w:rPr>
          <w:rFonts w:eastAsiaTheme="minorEastAsia" w:hAnsiTheme="minorEastAsia"/>
          <w:sz w:val="24"/>
        </w:rPr>
        <w:t>，则标准不确定度</w:t>
      </w:r>
      <w:r w:rsidRPr="00AF5F7E">
        <w:rPr>
          <w:rFonts w:eastAsiaTheme="minorEastAsia"/>
          <w:i/>
          <w:iCs/>
          <w:sz w:val="24"/>
        </w:rPr>
        <w:t>u</w:t>
      </w:r>
      <w:r w:rsidRPr="00AF5F7E">
        <w:rPr>
          <w:rFonts w:eastAsiaTheme="minorEastAsia"/>
          <w:sz w:val="24"/>
        </w:rPr>
        <w:t>(d</w:t>
      </w:r>
      <w:r w:rsidRPr="00AF5F7E">
        <w:rPr>
          <w:rFonts w:eastAsiaTheme="minorEastAsia"/>
          <w:sz w:val="24"/>
          <w:vertAlign w:val="subscript"/>
        </w:rPr>
        <w:t>2</w:t>
      </w:r>
      <w:r w:rsidRPr="00AF5F7E">
        <w:rPr>
          <w:rFonts w:eastAsiaTheme="minorEastAsia"/>
          <w:sz w:val="24"/>
        </w:rPr>
        <w:t>)</w:t>
      </w:r>
      <w:r w:rsidRPr="00AF5F7E">
        <w:rPr>
          <w:rFonts w:eastAsiaTheme="minorEastAsia" w:hAnsiTheme="minorEastAsia"/>
          <w:sz w:val="24"/>
        </w:rPr>
        <w:t>为</w:t>
      </w:r>
    </w:p>
    <w:p w14:paraId="5B65724B" w14:textId="77647BE3" w:rsidR="001A3D9D" w:rsidRPr="00AF5F7E" w:rsidRDefault="00C74B09" w:rsidP="001710F0">
      <w:pPr>
        <w:spacing w:line="360" w:lineRule="auto"/>
        <w:jc w:val="center"/>
        <w:rPr>
          <w:rFonts w:eastAsiaTheme="minorEastAsia"/>
          <w:sz w:val="24"/>
        </w:rPr>
      </w:pPr>
      <w:r w:rsidRPr="00C74B09">
        <w:rPr>
          <w:rFonts w:eastAsiaTheme="minorEastAsia"/>
          <w:position w:val="-24"/>
          <w:sz w:val="24"/>
        </w:rPr>
        <w:object w:dxaOrig="3640" w:dyaOrig="660" w14:anchorId="25118566">
          <v:shape id="_x0000_i1032" type="#_x0000_t75" style="width:182.7pt;height:33.3pt" o:ole="">
            <v:imagedata r:id="rId21" o:title=""/>
          </v:shape>
          <o:OLEObject Type="Embed" ProgID="Equation.3" ShapeID="_x0000_i1032" DrawAspect="Content" ObjectID="_1839451922" r:id="rId22"/>
        </w:object>
      </w:r>
    </w:p>
    <w:p w14:paraId="03A07938" w14:textId="77777777" w:rsidR="001A3D9D" w:rsidRPr="00AF5F7E" w:rsidRDefault="001A3D9D" w:rsidP="001710F0">
      <w:pPr>
        <w:spacing w:line="360" w:lineRule="auto"/>
        <w:outlineLvl w:val="0"/>
        <w:rPr>
          <w:sz w:val="24"/>
        </w:rPr>
      </w:pPr>
      <w:r w:rsidRPr="00AF5F7E">
        <w:rPr>
          <w:sz w:val="24"/>
        </w:rPr>
        <w:t xml:space="preserve">4  </w:t>
      </w:r>
      <w:r w:rsidRPr="00AF5F7E">
        <w:rPr>
          <w:sz w:val="24"/>
        </w:rPr>
        <w:t>合成标准不确定度的评定</w:t>
      </w:r>
    </w:p>
    <w:p w14:paraId="3E570B06" w14:textId="77777777" w:rsidR="001A3D9D" w:rsidRPr="00AF5F7E" w:rsidRDefault="001A3D9D" w:rsidP="001710F0">
      <w:pPr>
        <w:spacing w:line="360" w:lineRule="auto"/>
        <w:rPr>
          <w:rFonts w:eastAsiaTheme="minorEastAsia"/>
          <w:sz w:val="24"/>
        </w:rPr>
      </w:pPr>
      <w:r w:rsidRPr="00AF5F7E">
        <w:rPr>
          <w:rFonts w:eastAsiaTheme="minorEastAsia"/>
          <w:sz w:val="24"/>
        </w:rPr>
        <w:t xml:space="preserve">4.1  </w:t>
      </w:r>
      <w:r w:rsidRPr="00AF5F7E">
        <w:rPr>
          <w:rFonts w:eastAsiaTheme="minorEastAsia" w:hAnsiTheme="minorEastAsia"/>
          <w:sz w:val="24"/>
        </w:rPr>
        <w:t>灵敏系数</w:t>
      </w:r>
    </w:p>
    <w:p w14:paraId="2C4EA911" w14:textId="77777777" w:rsidR="001A3D9D" w:rsidRPr="00AF5F7E" w:rsidRDefault="001A3D9D" w:rsidP="001710F0">
      <w:pPr>
        <w:spacing w:line="360" w:lineRule="auto"/>
        <w:ind w:firstLineChars="202" w:firstLine="485"/>
        <w:rPr>
          <w:rFonts w:eastAsiaTheme="minorEastAsia"/>
          <w:sz w:val="24"/>
        </w:rPr>
      </w:pPr>
      <w:r w:rsidRPr="00AF5F7E">
        <w:rPr>
          <w:rFonts w:eastAsiaTheme="minorEastAsia" w:hAnsiTheme="minorEastAsia"/>
          <w:sz w:val="24"/>
        </w:rPr>
        <w:t>数学模型：</w:t>
      </w:r>
      <w:r w:rsidRPr="00AF5F7E">
        <w:rPr>
          <w:rFonts w:eastAsiaTheme="minorEastAsia"/>
          <w:i/>
          <w:sz w:val="24"/>
        </w:rPr>
        <w:t>R</w:t>
      </w:r>
      <w:r w:rsidRPr="00AF5F7E">
        <w:rPr>
          <w:rFonts w:eastAsiaTheme="minorEastAsia"/>
          <w:sz w:val="24"/>
          <w:vertAlign w:val="subscript"/>
        </w:rPr>
        <w:t>X</w:t>
      </w:r>
      <w:r w:rsidRPr="00AF5F7E">
        <w:rPr>
          <w:rFonts w:eastAsiaTheme="minorEastAsia"/>
          <w:sz w:val="24"/>
        </w:rPr>
        <w:t>=</w:t>
      </w:r>
      <w:r w:rsidRPr="00AF5F7E">
        <w:rPr>
          <w:rFonts w:eastAsiaTheme="minorEastAsia"/>
          <w:i/>
          <w:sz w:val="24"/>
        </w:rPr>
        <w:t>R</w:t>
      </w:r>
      <w:r w:rsidRPr="00AF5F7E">
        <w:rPr>
          <w:rFonts w:eastAsiaTheme="minorEastAsia"/>
          <w:sz w:val="24"/>
          <w:vertAlign w:val="subscript"/>
        </w:rPr>
        <w:t>N</w:t>
      </w:r>
      <w:r w:rsidRPr="00AF5F7E">
        <w:rPr>
          <w:rFonts w:eastAsiaTheme="minorEastAsia"/>
          <w:sz w:val="24"/>
        </w:rPr>
        <w:t>+d</w:t>
      </w:r>
    </w:p>
    <w:p w14:paraId="60B8BA61" w14:textId="5B7A0FA9" w:rsidR="001A3D9D" w:rsidRPr="00AF5F7E" w:rsidRDefault="001A3D9D" w:rsidP="001710F0">
      <w:pPr>
        <w:spacing w:line="360" w:lineRule="auto"/>
        <w:ind w:firstLineChars="202" w:firstLine="485"/>
        <w:rPr>
          <w:rFonts w:eastAsiaTheme="minorEastAsia"/>
          <w:sz w:val="24"/>
        </w:rPr>
      </w:pPr>
      <w:r w:rsidRPr="00AF5F7E">
        <w:rPr>
          <w:rFonts w:eastAsiaTheme="minorEastAsia" w:hAnsiTheme="minorEastAsia"/>
          <w:sz w:val="24"/>
        </w:rPr>
        <w:t>灵敏系数：</w:t>
      </w:r>
      <w:r w:rsidR="00C74B09" w:rsidRPr="00C62A16">
        <w:rPr>
          <w:rFonts w:eastAsiaTheme="minorEastAsia"/>
          <w:position w:val="-30"/>
          <w:sz w:val="24"/>
        </w:rPr>
        <w:object w:dxaOrig="1240" w:dyaOrig="680" w14:anchorId="642703BA">
          <v:shape id="_x0000_i1033" type="#_x0000_t75" style="width:61.6pt;height:34.15pt" o:ole="">
            <v:imagedata r:id="rId23" o:title=""/>
          </v:shape>
          <o:OLEObject Type="Embed" ProgID="Equation.3" ShapeID="_x0000_i1033" DrawAspect="Content" ObjectID="_1839451923" r:id="rId24"/>
        </w:object>
      </w:r>
      <w:r w:rsidRPr="00AF5F7E">
        <w:rPr>
          <w:rFonts w:eastAsiaTheme="minorEastAsia" w:hint="eastAsia"/>
          <w:sz w:val="24"/>
        </w:rPr>
        <w:t>，</w:t>
      </w:r>
      <w:r w:rsidR="00C74B09" w:rsidRPr="00C74B09">
        <w:rPr>
          <w:rFonts w:eastAsiaTheme="minorEastAsia"/>
          <w:position w:val="-24"/>
          <w:sz w:val="24"/>
        </w:rPr>
        <w:object w:dxaOrig="1260" w:dyaOrig="620" w14:anchorId="47C6E28B">
          <v:shape id="_x0000_i1034" type="#_x0000_t75" style="width:63.25pt;height:30.8pt" o:ole="">
            <v:imagedata r:id="rId25" o:title=""/>
          </v:shape>
          <o:OLEObject Type="Embed" ProgID="Equation.3" ShapeID="_x0000_i1034" DrawAspect="Content" ObjectID="_1839451924" r:id="rId26"/>
        </w:object>
      </w:r>
    </w:p>
    <w:p w14:paraId="29D306D6" w14:textId="77777777" w:rsidR="001A3D9D" w:rsidRPr="00AF5F7E" w:rsidRDefault="001A3D9D" w:rsidP="001710F0">
      <w:pPr>
        <w:spacing w:line="360" w:lineRule="auto"/>
        <w:rPr>
          <w:rFonts w:eastAsiaTheme="minorEastAsia"/>
          <w:sz w:val="24"/>
        </w:rPr>
      </w:pPr>
      <w:r w:rsidRPr="00AF5F7E">
        <w:rPr>
          <w:rFonts w:eastAsiaTheme="minorEastAsia"/>
          <w:sz w:val="24"/>
        </w:rPr>
        <w:t xml:space="preserve">4.2  </w:t>
      </w:r>
      <w:r w:rsidRPr="00AF5F7E">
        <w:rPr>
          <w:rFonts w:eastAsiaTheme="minorEastAsia" w:hAnsiTheme="minorEastAsia"/>
          <w:sz w:val="24"/>
        </w:rPr>
        <w:t>标准不确定度汇总表</w:t>
      </w:r>
    </w:p>
    <w:p w14:paraId="1FBA134A" w14:textId="77777777" w:rsidR="001A3D9D" w:rsidRPr="00AF5F7E" w:rsidRDefault="001A3D9D" w:rsidP="001710F0">
      <w:pPr>
        <w:spacing w:line="360" w:lineRule="auto"/>
        <w:ind w:firstLineChars="200" w:firstLine="480"/>
        <w:rPr>
          <w:rFonts w:eastAsiaTheme="minorEastAsia"/>
          <w:sz w:val="24"/>
        </w:rPr>
      </w:pPr>
      <w:r w:rsidRPr="00AF5F7E">
        <w:rPr>
          <w:rFonts w:eastAsiaTheme="minorEastAsia" w:hAnsiTheme="minorEastAsia"/>
          <w:sz w:val="24"/>
        </w:rPr>
        <w:t>输入量的标准不确定度汇总于表</w:t>
      </w:r>
      <w:r w:rsidRPr="00AF5F7E">
        <w:rPr>
          <w:rFonts w:eastAsiaTheme="minorEastAsia"/>
          <w:sz w:val="24"/>
        </w:rPr>
        <w:t>4-1</w:t>
      </w:r>
    </w:p>
    <w:p w14:paraId="4082C5AA" w14:textId="77777777" w:rsidR="001A3D9D" w:rsidRPr="00AF5F7E" w:rsidRDefault="001A3D9D" w:rsidP="001710F0">
      <w:pPr>
        <w:spacing w:line="360" w:lineRule="auto"/>
        <w:ind w:firstLineChars="1600" w:firstLine="3840"/>
        <w:rPr>
          <w:rFonts w:eastAsiaTheme="minorEastAsia" w:hAnsiTheme="minorEastAsia" w:hint="eastAsia"/>
          <w:sz w:val="24"/>
        </w:rPr>
      </w:pPr>
      <w:r w:rsidRPr="00AF5F7E">
        <w:rPr>
          <w:rFonts w:eastAsiaTheme="minorEastAsia" w:hAnsiTheme="minorEastAsia"/>
          <w:sz w:val="24"/>
        </w:rPr>
        <w:t>表</w:t>
      </w:r>
      <w:r w:rsidRPr="00AF5F7E">
        <w:rPr>
          <w:rFonts w:eastAsiaTheme="minorEastAsia"/>
          <w:sz w:val="24"/>
        </w:rPr>
        <w:t xml:space="preserve">4-1 </w:t>
      </w:r>
      <w:r w:rsidRPr="00AF5F7E">
        <w:rPr>
          <w:rFonts w:eastAsiaTheme="minorEastAsia" w:hAnsiTheme="minorEastAsia"/>
          <w:sz w:val="24"/>
        </w:rPr>
        <w:t>标准不确定度汇总表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39"/>
        <w:gridCol w:w="2274"/>
        <w:gridCol w:w="2274"/>
        <w:gridCol w:w="1471"/>
        <w:gridCol w:w="1870"/>
      </w:tblGrid>
      <w:tr w:rsidR="001A3D9D" w:rsidRPr="00AF5F7E" w14:paraId="5D35327E" w14:textId="77777777" w:rsidTr="00C74B09">
        <w:trPr>
          <w:trHeight w:val="630"/>
          <w:jc w:val="center"/>
        </w:trPr>
        <w:tc>
          <w:tcPr>
            <w:tcW w:w="903" w:type="pct"/>
            <w:vAlign w:val="center"/>
          </w:tcPr>
          <w:p w14:paraId="73E5E50B" w14:textId="77777777" w:rsidR="001A3D9D" w:rsidRPr="00AF5F7E" w:rsidRDefault="001A3D9D" w:rsidP="001710F0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 w:rsidRPr="00AF5F7E">
              <w:rPr>
                <w:rFonts w:eastAsiaTheme="minorEastAsia" w:hAnsiTheme="minorEastAsia"/>
                <w:sz w:val="24"/>
              </w:rPr>
              <w:t>标准不确定</w:t>
            </w:r>
          </w:p>
          <w:p w14:paraId="5590D27A" w14:textId="77777777" w:rsidR="001A3D9D" w:rsidRPr="00AF5F7E" w:rsidRDefault="001A3D9D" w:rsidP="001710F0">
            <w:pPr>
              <w:spacing w:line="360" w:lineRule="auto"/>
              <w:ind w:firstLineChars="100" w:firstLine="240"/>
              <w:rPr>
                <w:rFonts w:eastAsiaTheme="minorEastAsia"/>
                <w:w w:val="98"/>
                <w:sz w:val="24"/>
              </w:rPr>
            </w:pPr>
            <w:r w:rsidRPr="00AF5F7E">
              <w:rPr>
                <w:rFonts w:eastAsiaTheme="minorEastAsia" w:hAnsiTheme="minorEastAsia"/>
                <w:sz w:val="24"/>
              </w:rPr>
              <w:t>度</w:t>
            </w:r>
            <w:r w:rsidRPr="00AF5F7E">
              <w:rPr>
                <w:rFonts w:eastAsiaTheme="minorEastAsia"/>
                <w:i/>
                <w:iCs/>
                <w:sz w:val="24"/>
              </w:rPr>
              <w:t>u</w:t>
            </w:r>
            <w:r w:rsidRPr="00AF5F7E">
              <w:rPr>
                <w:rFonts w:eastAsiaTheme="minorEastAsia"/>
                <w:sz w:val="24"/>
              </w:rPr>
              <w:t>(</w:t>
            </w:r>
            <w:r w:rsidRPr="00AF5F7E">
              <w:rPr>
                <w:rFonts w:eastAsiaTheme="minorEastAsia" w:hint="eastAsia"/>
                <w:sz w:val="24"/>
              </w:rPr>
              <w:t>x</w:t>
            </w:r>
            <w:r w:rsidRPr="00AF5F7E">
              <w:rPr>
                <w:rFonts w:eastAsiaTheme="minorEastAsia" w:hint="eastAsia"/>
                <w:sz w:val="24"/>
                <w:vertAlign w:val="subscript"/>
              </w:rPr>
              <w:t>i</w:t>
            </w:r>
            <w:r w:rsidRPr="00AF5F7E">
              <w:rPr>
                <w:rFonts w:eastAsiaTheme="minorEastAsia"/>
                <w:sz w:val="24"/>
              </w:rPr>
              <w:t>)</w:t>
            </w:r>
          </w:p>
        </w:tc>
        <w:tc>
          <w:tcPr>
            <w:tcW w:w="1181" w:type="pct"/>
            <w:vAlign w:val="center"/>
          </w:tcPr>
          <w:p w14:paraId="2FE77959" w14:textId="77777777" w:rsidR="001A3D9D" w:rsidRPr="00AF5F7E" w:rsidRDefault="001A3D9D" w:rsidP="001710F0">
            <w:pPr>
              <w:spacing w:line="360" w:lineRule="auto"/>
              <w:jc w:val="center"/>
              <w:rPr>
                <w:rFonts w:eastAsiaTheme="minorEastAsia"/>
                <w:w w:val="98"/>
                <w:sz w:val="24"/>
              </w:rPr>
            </w:pPr>
            <w:r w:rsidRPr="00AF5F7E">
              <w:rPr>
                <w:rFonts w:eastAsiaTheme="minorEastAsia" w:hAnsiTheme="minorEastAsia"/>
                <w:sz w:val="24"/>
              </w:rPr>
              <w:t>不确定度来源</w:t>
            </w:r>
          </w:p>
        </w:tc>
        <w:tc>
          <w:tcPr>
            <w:tcW w:w="1181" w:type="pct"/>
            <w:vAlign w:val="center"/>
          </w:tcPr>
          <w:p w14:paraId="1D628AD3" w14:textId="4BA40036" w:rsidR="001A3D9D" w:rsidRPr="00AF5F7E" w:rsidRDefault="001A3D9D" w:rsidP="00C74B09">
            <w:pPr>
              <w:spacing w:line="360" w:lineRule="auto"/>
              <w:jc w:val="center"/>
              <w:rPr>
                <w:rFonts w:eastAsiaTheme="minorEastAsia"/>
                <w:w w:val="98"/>
                <w:sz w:val="24"/>
              </w:rPr>
            </w:pPr>
            <w:r w:rsidRPr="00AF5F7E">
              <w:rPr>
                <w:rFonts w:eastAsiaTheme="minorEastAsia" w:hAnsiTheme="minorEastAsia"/>
                <w:sz w:val="24"/>
              </w:rPr>
              <w:t>标准不确定度</w:t>
            </w:r>
          </w:p>
        </w:tc>
        <w:tc>
          <w:tcPr>
            <w:tcW w:w="764" w:type="pct"/>
            <w:vAlign w:val="center"/>
          </w:tcPr>
          <w:p w14:paraId="68748416" w14:textId="77777777" w:rsidR="001A3D9D" w:rsidRPr="00AF5F7E" w:rsidRDefault="001A3D9D" w:rsidP="001710F0">
            <w:pPr>
              <w:spacing w:line="360" w:lineRule="auto"/>
              <w:jc w:val="center"/>
              <w:rPr>
                <w:rFonts w:eastAsiaTheme="minorEastAsia"/>
                <w:sz w:val="24"/>
                <w:vertAlign w:val="subscript"/>
              </w:rPr>
            </w:pPr>
            <w:r w:rsidRPr="00AF5F7E">
              <w:rPr>
                <w:rFonts w:eastAsiaTheme="minorEastAsia"/>
                <w:i/>
                <w:iCs/>
                <w:sz w:val="24"/>
              </w:rPr>
              <w:t>c</w:t>
            </w:r>
            <w:r w:rsidRPr="00AF5F7E">
              <w:rPr>
                <w:rFonts w:eastAsiaTheme="minorEastAsia"/>
                <w:sz w:val="24"/>
                <w:vertAlign w:val="subscript"/>
              </w:rPr>
              <w:t>i</w:t>
            </w:r>
          </w:p>
        </w:tc>
        <w:tc>
          <w:tcPr>
            <w:tcW w:w="972" w:type="pct"/>
            <w:vAlign w:val="center"/>
          </w:tcPr>
          <w:p w14:paraId="58FC2C1D" w14:textId="77777777" w:rsidR="001A3D9D" w:rsidRPr="00AF5F7E" w:rsidRDefault="001A3D9D" w:rsidP="001710F0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 w:rsidRPr="00AF5F7E">
              <w:rPr>
                <w:rFonts w:eastAsiaTheme="minorEastAsia"/>
                <w:sz w:val="24"/>
              </w:rPr>
              <w:t>|</w:t>
            </w:r>
            <w:r w:rsidRPr="00AF5F7E">
              <w:rPr>
                <w:rFonts w:eastAsiaTheme="minorEastAsia"/>
                <w:i/>
                <w:sz w:val="24"/>
              </w:rPr>
              <w:t>c</w:t>
            </w:r>
            <w:r w:rsidRPr="00AF5F7E">
              <w:rPr>
                <w:rFonts w:eastAsiaTheme="minorEastAsia"/>
                <w:sz w:val="24"/>
                <w:vertAlign w:val="subscript"/>
              </w:rPr>
              <w:t>i</w:t>
            </w:r>
            <w:r w:rsidRPr="00AF5F7E">
              <w:rPr>
                <w:rFonts w:eastAsiaTheme="minorEastAsia"/>
                <w:sz w:val="24"/>
              </w:rPr>
              <w:t>|</w:t>
            </w:r>
            <w:r w:rsidRPr="00AF5F7E">
              <w:rPr>
                <w:rFonts w:eastAsiaTheme="minorEastAsia"/>
                <w:i/>
                <w:iCs/>
                <w:sz w:val="24"/>
              </w:rPr>
              <w:t>u</w:t>
            </w:r>
            <w:r w:rsidRPr="00AF5F7E">
              <w:rPr>
                <w:rFonts w:eastAsiaTheme="minorEastAsia"/>
                <w:sz w:val="24"/>
              </w:rPr>
              <w:t>(x</w:t>
            </w:r>
            <w:r w:rsidRPr="00AF5F7E">
              <w:rPr>
                <w:rFonts w:eastAsiaTheme="minorEastAsia"/>
                <w:sz w:val="24"/>
                <w:vertAlign w:val="subscript"/>
              </w:rPr>
              <w:t>i</w:t>
            </w:r>
            <w:r w:rsidRPr="00AF5F7E">
              <w:rPr>
                <w:rFonts w:eastAsiaTheme="minorEastAsia"/>
                <w:sz w:val="24"/>
              </w:rPr>
              <w:t>)</w:t>
            </w:r>
          </w:p>
        </w:tc>
      </w:tr>
      <w:tr w:rsidR="001A3D9D" w:rsidRPr="00AF5F7E" w14:paraId="2CE242BA" w14:textId="77777777" w:rsidTr="00C74B09">
        <w:trPr>
          <w:trHeight w:val="1485"/>
          <w:jc w:val="center"/>
        </w:trPr>
        <w:tc>
          <w:tcPr>
            <w:tcW w:w="903" w:type="pct"/>
          </w:tcPr>
          <w:p w14:paraId="5CDF036F" w14:textId="77777777" w:rsidR="001A3D9D" w:rsidRPr="00AF5F7E" w:rsidRDefault="001A3D9D" w:rsidP="00C74B09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 w:rsidRPr="00AF5F7E">
              <w:rPr>
                <w:rFonts w:eastAsiaTheme="minorEastAsia"/>
                <w:i/>
                <w:iCs/>
                <w:sz w:val="24"/>
              </w:rPr>
              <w:t>u</w:t>
            </w:r>
            <w:r w:rsidRPr="00AF5F7E">
              <w:rPr>
                <w:rFonts w:eastAsiaTheme="minorEastAsia"/>
                <w:sz w:val="24"/>
              </w:rPr>
              <w:t>(</w:t>
            </w:r>
            <w:r w:rsidRPr="00AF5F7E">
              <w:rPr>
                <w:rFonts w:eastAsiaTheme="minorEastAsia"/>
                <w:i/>
                <w:sz w:val="24"/>
              </w:rPr>
              <w:t>R</w:t>
            </w:r>
            <w:r w:rsidRPr="00AF5F7E">
              <w:rPr>
                <w:rFonts w:eastAsiaTheme="minorEastAsia"/>
                <w:sz w:val="24"/>
                <w:vertAlign w:val="subscript"/>
              </w:rPr>
              <w:t>N</w:t>
            </w:r>
            <w:r w:rsidRPr="00AF5F7E">
              <w:rPr>
                <w:rFonts w:eastAsiaTheme="minorEastAsia"/>
                <w:sz w:val="24"/>
              </w:rPr>
              <w:t>)</w:t>
            </w:r>
          </w:p>
          <w:p w14:paraId="7293963C" w14:textId="77777777" w:rsidR="001A3D9D" w:rsidRPr="00AF5F7E" w:rsidRDefault="001A3D9D" w:rsidP="00C74B09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 w:rsidRPr="00AF5F7E">
              <w:rPr>
                <w:rFonts w:eastAsiaTheme="minorEastAsia"/>
                <w:i/>
                <w:iCs/>
                <w:sz w:val="24"/>
              </w:rPr>
              <w:t>u</w:t>
            </w:r>
            <w:r w:rsidRPr="00AF5F7E">
              <w:rPr>
                <w:rFonts w:eastAsiaTheme="minorEastAsia"/>
                <w:sz w:val="24"/>
              </w:rPr>
              <w:t>(</w:t>
            </w:r>
            <w:r w:rsidRPr="00AF5F7E">
              <w:rPr>
                <w:rFonts w:eastAsiaTheme="minorEastAsia"/>
                <w:i/>
                <w:sz w:val="24"/>
              </w:rPr>
              <w:t>R</w:t>
            </w:r>
            <w:r w:rsidRPr="00AF5F7E">
              <w:rPr>
                <w:rFonts w:eastAsiaTheme="minorEastAsia"/>
                <w:sz w:val="24"/>
                <w:vertAlign w:val="subscript"/>
              </w:rPr>
              <w:t>N1</w:t>
            </w:r>
            <w:r w:rsidRPr="00AF5F7E">
              <w:rPr>
                <w:rFonts w:eastAsiaTheme="minorEastAsia"/>
                <w:sz w:val="24"/>
              </w:rPr>
              <w:t>)</w:t>
            </w:r>
          </w:p>
          <w:p w14:paraId="22F75EA1" w14:textId="77777777" w:rsidR="001A3D9D" w:rsidRPr="00AF5F7E" w:rsidRDefault="001A3D9D" w:rsidP="00C74B09">
            <w:pPr>
              <w:spacing w:line="360" w:lineRule="auto"/>
              <w:ind w:firstLine="525"/>
              <w:jc w:val="center"/>
              <w:rPr>
                <w:rFonts w:eastAsiaTheme="minorEastAsia"/>
                <w:sz w:val="24"/>
              </w:rPr>
            </w:pPr>
          </w:p>
          <w:p w14:paraId="06F61072" w14:textId="77777777" w:rsidR="001A3D9D" w:rsidRPr="00AF5F7E" w:rsidRDefault="001A3D9D" w:rsidP="00C74B09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 w:rsidRPr="00AF5F7E">
              <w:rPr>
                <w:rFonts w:eastAsiaTheme="minorEastAsia"/>
                <w:i/>
                <w:iCs/>
                <w:sz w:val="24"/>
              </w:rPr>
              <w:t>u</w:t>
            </w:r>
            <w:r w:rsidRPr="00AF5F7E">
              <w:rPr>
                <w:rFonts w:eastAsiaTheme="minorEastAsia"/>
                <w:sz w:val="24"/>
              </w:rPr>
              <w:t>(</w:t>
            </w:r>
            <w:r w:rsidRPr="00AF5F7E">
              <w:rPr>
                <w:rFonts w:eastAsiaTheme="minorEastAsia"/>
                <w:i/>
                <w:sz w:val="24"/>
              </w:rPr>
              <w:t>R</w:t>
            </w:r>
            <w:r w:rsidRPr="00AF5F7E">
              <w:rPr>
                <w:rFonts w:eastAsiaTheme="minorEastAsia"/>
                <w:sz w:val="24"/>
                <w:vertAlign w:val="subscript"/>
              </w:rPr>
              <w:t>N2</w:t>
            </w:r>
            <w:r w:rsidRPr="00AF5F7E">
              <w:rPr>
                <w:rFonts w:eastAsiaTheme="minorEastAsia"/>
                <w:sz w:val="24"/>
              </w:rPr>
              <w:t>)</w:t>
            </w:r>
          </w:p>
        </w:tc>
        <w:tc>
          <w:tcPr>
            <w:tcW w:w="1181" w:type="pct"/>
          </w:tcPr>
          <w:p w14:paraId="28E1A39B" w14:textId="7E7ACC00" w:rsidR="001A3D9D" w:rsidRPr="00AF5F7E" w:rsidRDefault="00C74B09" w:rsidP="001710F0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>
              <w:rPr>
                <w:rFonts w:eastAsiaTheme="minorEastAsia" w:hint="eastAsia"/>
                <w:sz w:val="24"/>
              </w:rPr>
              <w:t>/</w:t>
            </w:r>
          </w:p>
          <w:p w14:paraId="734E4201" w14:textId="72EC13D1" w:rsidR="001A3D9D" w:rsidRPr="00AF5F7E" w:rsidRDefault="001A3D9D" w:rsidP="001710F0">
            <w:pPr>
              <w:spacing w:line="360" w:lineRule="auto"/>
              <w:rPr>
                <w:rFonts w:eastAsiaTheme="minorEastAsia"/>
                <w:sz w:val="24"/>
              </w:rPr>
            </w:pPr>
            <w:r w:rsidRPr="00AF5F7E">
              <w:rPr>
                <w:rFonts w:eastAsiaTheme="minorEastAsia" w:hAnsiTheme="minorEastAsia"/>
                <w:sz w:val="24"/>
              </w:rPr>
              <w:t>二等标准电阻</w:t>
            </w:r>
            <w:r w:rsidR="00C74B09">
              <w:rPr>
                <w:rFonts w:eastAsiaTheme="minorEastAsia" w:hAnsiTheme="minorEastAsia" w:hint="eastAsia"/>
                <w:sz w:val="24"/>
              </w:rPr>
              <w:t>溯源引入</w:t>
            </w:r>
          </w:p>
          <w:p w14:paraId="1C471242" w14:textId="6EF97C39" w:rsidR="001A3D9D" w:rsidRPr="00AF5F7E" w:rsidRDefault="001A3D9D" w:rsidP="001710F0">
            <w:pPr>
              <w:spacing w:line="360" w:lineRule="auto"/>
              <w:rPr>
                <w:rFonts w:eastAsiaTheme="minorEastAsia"/>
                <w:w w:val="98"/>
                <w:sz w:val="24"/>
              </w:rPr>
            </w:pPr>
            <w:r w:rsidRPr="00AF5F7E">
              <w:rPr>
                <w:rFonts w:eastAsiaTheme="minorEastAsia" w:hAnsiTheme="minorEastAsia"/>
                <w:sz w:val="24"/>
              </w:rPr>
              <w:t>二等标准电阻基本误差</w:t>
            </w:r>
            <w:r w:rsidR="00C74B09">
              <w:rPr>
                <w:rFonts w:eastAsiaTheme="minorEastAsia" w:hAnsiTheme="minorEastAsia" w:hint="eastAsia"/>
                <w:sz w:val="24"/>
              </w:rPr>
              <w:t>极</w:t>
            </w:r>
            <w:r w:rsidRPr="00AF5F7E">
              <w:rPr>
                <w:rFonts w:eastAsiaTheme="minorEastAsia" w:hAnsiTheme="minorEastAsia"/>
                <w:sz w:val="24"/>
              </w:rPr>
              <w:t>限</w:t>
            </w:r>
          </w:p>
        </w:tc>
        <w:tc>
          <w:tcPr>
            <w:tcW w:w="1181" w:type="pct"/>
          </w:tcPr>
          <w:p w14:paraId="6D94250C" w14:textId="11DB74B1" w:rsidR="001A3D9D" w:rsidRPr="00AF5F7E" w:rsidRDefault="00C74B09" w:rsidP="00C74B09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>
              <w:rPr>
                <w:rFonts w:eastAsiaTheme="minorEastAsia" w:hint="eastAsia"/>
                <w:sz w:val="24"/>
              </w:rPr>
              <w:t>5.59</w:t>
            </w:r>
            <w:r w:rsidR="001A3D9D" w:rsidRPr="00AF5F7E">
              <w:rPr>
                <w:rFonts w:eastAsiaTheme="minorEastAsia"/>
                <w:sz w:val="24"/>
              </w:rPr>
              <w:t>×10</w:t>
            </w:r>
            <w:r w:rsidR="001A3D9D" w:rsidRPr="00AF5F7E">
              <w:rPr>
                <w:rFonts w:eastAsiaTheme="minorEastAsia"/>
                <w:sz w:val="24"/>
                <w:vertAlign w:val="superscript"/>
              </w:rPr>
              <w:t>-2</w:t>
            </w:r>
            <w:r w:rsidR="001A3D9D" w:rsidRPr="00AF5F7E">
              <w:rPr>
                <w:rFonts w:eastAsiaTheme="minorEastAsia"/>
                <w:sz w:val="24"/>
              </w:rPr>
              <w:t>Ω</w:t>
            </w:r>
          </w:p>
          <w:p w14:paraId="675E2A9A" w14:textId="47F11622" w:rsidR="001A3D9D" w:rsidRPr="00AF5F7E" w:rsidRDefault="001A3D9D" w:rsidP="00C74B09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 w:rsidRPr="00AF5F7E">
              <w:rPr>
                <w:rFonts w:eastAsiaTheme="minorEastAsia"/>
                <w:sz w:val="24"/>
              </w:rPr>
              <w:t>2.5×10</w:t>
            </w:r>
            <w:r w:rsidRPr="00AF5F7E">
              <w:rPr>
                <w:rFonts w:eastAsiaTheme="minorEastAsia"/>
                <w:sz w:val="24"/>
                <w:vertAlign w:val="superscript"/>
              </w:rPr>
              <w:t>-2</w:t>
            </w:r>
            <w:r w:rsidRPr="00AF5F7E">
              <w:rPr>
                <w:rFonts w:eastAsiaTheme="minorEastAsia"/>
                <w:sz w:val="24"/>
              </w:rPr>
              <w:t>Ω</w:t>
            </w:r>
          </w:p>
          <w:p w14:paraId="22954FDB" w14:textId="77777777" w:rsidR="001A3D9D" w:rsidRPr="00AF5F7E" w:rsidRDefault="001A3D9D" w:rsidP="00C74B09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</w:p>
          <w:p w14:paraId="55254C57" w14:textId="6C2E36E7" w:rsidR="001A3D9D" w:rsidRPr="00AF5F7E" w:rsidRDefault="00C74B09" w:rsidP="00C74B09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>
              <w:rPr>
                <w:rFonts w:eastAsiaTheme="minorEastAsia" w:hint="eastAsia"/>
                <w:sz w:val="24"/>
              </w:rPr>
              <w:t>5</w:t>
            </w:r>
            <w:r w:rsidR="001A3D9D" w:rsidRPr="00AF5F7E">
              <w:rPr>
                <w:rFonts w:eastAsiaTheme="minorEastAsia"/>
                <w:sz w:val="24"/>
              </w:rPr>
              <w:t>×10</w:t>
            </w:r>
            <w:r w:rsidR="001A3D9D" w:rsidRPr="00AF5F7E">
              <w:rPr>
                <w:rFonts w:eastAsiaTheme="minorEastAsia"/>
                <w:sz w:val="24"/>
                <w:vertAlign w:val="superscript"/>
              </w:rPr>
              <w:t>-2</w:t>
            </w:r>
            <w:r w:rsidR="001A3D9D" w:rsidRPr="00AF5F7E">
              <w:rPr>
                <w:rFonts w:eastAsiaTheme="minorEastAsia"/>
                <w:sz w:val="24"/>
              </w:rPr>
              <w:t>Ω</w:t>
            </w:r>
          </w:p>
        </w:tc>
        <w:tc>
          <w:tcPr>
            <w:tcW w:w="764" w:type="pct"/>
          </w:tcPr>
          <w:p w14:paraId="12EE7FE6" w14:textId="77777777" w:rsidR="001A3D9D" w:rsidRPr="00AF5F7E" w:rsidRDefault="001A3D9D" w:rsidP="001710F0">
            <w:pPr>
              <w:spacing w:line="360" w:lineRule="auto"/>
              <w:jc w:val="center"/>
              <w:rPr>
                <w:rFonts w:eastAsiaTheme="minorEastAsia"/>
                <w:w w:val="98"/>
                <w:sz w:val="24"/>
              </w:rPr>
            </w:pPr>
            <w:r w:rsidRPr="00AF5F7E">
              <w:rPr>
                <w:rFonts w:eastAsiaTheme="minorEastAsia"/>
                <w:w w:val="98"/>
                <w:sz w:val="24"/>
              </w:rPr>
              <w:t>1</w:t>
            </w:r>
          </w:p>
        </w:tc>
        <w:tc>
          <w:tcPr>
            <w:tcW w:w="972" w:type="pct"/>
          </w:tcPr>
          <w:p w14:paraId="62AD494F" w14:textId="017977B2" w:rsidR="001A3D9D" w:rsidRPr="00AF5F7E" w:rsidRDefault="00C74B09" w:rsidP="00C74B09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>
              <w:rPr>
                <w:rFonts w:eastAsiaTheme="minorEastAsia" w:hint="eastAsia"/>
                <w:sz w:val="24"/>
              </w:rPr>
              <w:t>5.59</w:t>
            </w:r>
            <w:r w:rsidR="001A3D9D" w:rsidRPr="00AF5F7E">
              <w:rPr>
                <w:rFonts w:eastAsiaTheme="minorEastAsia"/>
                <w:sz w:val="24"/>
              </w:rPr>
              <w:t>×10</w:t>
            </w:r>
            <w:r w:rsidR="001A3D9D" w:rsidRPr="00AF5F7E">
              <w:rPr>
                <w:rFonts w:eastAsiaTheme="minorEastAsia"/>
                <w:sz w:val="24"/>
                <w:vertAlign w:val="superscript"/>
              </w:rPr>
              <w:t>-2</w:t>
            </w:r>
            <w:r w:rsidR="001A3D9D" w:rsidRPr="00AF5F7E">
              <w:rPr>
                <w:rFonts w:eastAsiaTheme="minorEastAsia"/>
                <w:sz w:val="24"/>
              </w:rPr>
              <w:t>Ω</w:t>
            </w:r>
          </w:p>
        </w:tc>
      </w:tr>
      <w:tr w:rsidR="001A3D9D" w:rsidRPr="00AF5F7E" w14:paraId="4A11099D" w14:textId="77777777" w:rsidTr="00C74B09">
        <w:trPr>
          <w:trHeight w:val="1486"/>
          <w:jc w:val="center"/>
        </w:trPr>
        <w:tc>
          <w:tcPr>
            <w:tcW w:w="903" w:type="pct"/>
            <w:tcBorders>
              <w:bottom w:val="single" w:sz="4" w:space="0" w:color="auto"/>
            </w:tcBorders>
          </w:tcPr>
          <w:p w14:paraId="7F26AA0A" w14:textId="77777777" w:rsidR="001A3D9D" w:rsidRDefault="001A3D9D" w:rsidP="00C74B09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 w:rsidRPr="00AF5F7E">
              <w:rPr>
                <w:rFonts w:eastAsiaTheme="minorEastAsia"/>
                <w:i/>
                <w:iCs/>
                <w:sz w:val="24"/>
              </w:rPr>
              <w:t>u</w:t>
            </w:r>
            <w:r w:rsidRPr="00AF5F7E">
              <w:rPr>
                <w:rFonts w:eastAsiaTheme="minorEastAsia"/>
                <w:sz w:val="24"/>
              </w:rPr>
              <w:t>(d)</w:t>
            </w:r>
          </w:p>
          <w:p w14:paraId="0657DAC4" w14:textId="33302E18" w:rsidR="00C74B09" w:rsidRDefault="00C74B09" w:rsidP="00C74B09">
            <w:pPr>
              <w:spacing w:line="360" w:lineRule="auto"/>
              <w:jc w:val="center"/>
              <w:rPr>
                <w:rFonts w:eastAsiaTheme="minorEastAsia"/>
                <w:sz w:val="24"/>
                <w:vertAlign w:val="subscript"/>
              </w:rPr>
            </w:pPr>
            <w:r w:rsidRPr="00C74B09">
              <w:rPr>
                <w:rFonts w:eastAsiaTheme="minorEastAsia" w:hint="eastAsia"/>
                <w:i/>
                <w:iCs/>
                <w:sz w:val="24"/>
              </w:rPr>
              <w:t>u</w:t>
            </w:r>
            <w:r w:rsidRPr="00C74B09">
              <w:rPr>
                <w:rFonts w:eastAsiaTheme="minorEastAsia" w:hint="eastAsia"/>
                <w:sz w:val="24"/>
                <w:vertAlign w:val="subscript"/>
              </w:rPr>
              <w:t>A</w:t>
            </w:r>
          </w:p>
          <w:p w14:paraId="7392E17C" w14:textId="77777777" w:rsidR="00C74B09" w:rsidRPr="00AF5F7E" w:rsidRDefault="00C74B09" w:rsidP="00C74B09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</w:p>
          <w:p w14:paraId="095644FC" w14:textId="77777777" w:rsidR="001A3D9D" w:rsidRPr="00AF5F7E" w:rsidRDefault="001A3D9D" w:rsidP="00C74B09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 w:rsidRPr="00AF5F7E">
              <w:rPr>
                <w:rFonts w:eastAsiaTheme="minorEastAsia"/>
                <w:i/>
                <w:iCs/>
                <w:sz w:val="24"/>
              </w:rPr>
              <w:t>u</w:t>
            </w:r>
            <w:r w:rsidRPr="00AF5F7E">
              <w:rPr>
                <w:rFonts w:eastAsiaTheme="minorEastAsia"/>
                <w:sz w:val="24"/>
              </w:rPr>
              <w:t>(d</w:t>
            </w:r>
            <w:r w:rsidRPr="00AF5F7E">
              <w:rPr>
                <w:rFonts w:eastAsiaTheme="minorEastAsia"/>
                <w:sz w:val="24"/>
                <w:vertAlign w:val="subscript"/>
              </w:rPr>
              <w:t>1</w:t>
            </w:r>
            <w:r w:rsidRPr="00AF5F7E">
              <w:rPr>
                <w:rFonts w:eastAsiaTheme="minorEastAsia"/>
                <w:sz w:val="24"/>
              </w:rPr>
              <w:t>)</w:t>
            </w:r>
          </w:p>
          <w:p w14:paraId="4DA13B0F" w14:textId="77777777" w:rsidR="001A3D9D" w:rsidRPr="00AF5F7E" w:rsidRDefault="001A3D9D" w:rsidP="00C74B09">
            <w:pPr>
              <w:spacing w:line="360" w:lineRule="auto"/>
              <w:ind w:left="523" w:hangingChars="218" w:hanging="523"/>
              <w:jc w:val="center"/>
              <w:rPr>
                <w:rFonts w:eastAsiaTheme="minorEastAsia"/>
                <w:sz w:val="24"/>
              </w:rPr>
            </w:pPr>
            <w:r w:rsidRPr="00AF5F7E">
              <w:rPr>
                <w:rFonts w:eastAsiaTheme="minorEastAsia"/>
                <w:i/>
                <w:iCs/>
                <w:sz w:val="24"/>
              </w:rPr>
              <w:t>u</w:t>
            </w:r>
            <w:r w:rsidRPr="00AF5F7E">
              <w:rPr>
                <w:rFonts w:eastAsiaTheme="minorEastAsia"/>
                <w:sz w:val="24"/>
              </w:rPr>
              <w:t>(d</w:t>
            </w:r>
            <w:r w:rsidRPr="00AF5F7E">
              <w:rPr>
                <w:rFonts w:eastAsiaTheme="minorEastAsia"/>
                <w:sz w:val="24"/>
                <w:vertAlign w:val="subscript"/>
              </w:rPr>
              <w:t>2</w:t>
            </w:r>
            <w:r w:rsidRPr="00AF5F7E">
              <w:rPr>
                <w:rFonts w:eastAsiaTheme="minorEastAsia"/>
                <w:sz w:val="24"/>
              </w:rPr>
              <w:t>)</w:t>
            </w:r>
          </w:p>
        </w:tc>
        <w:tc>
          <w:tcPr>
            <w:tcW w:w="1181" w:type="pct"/>
            <w:tcBorders>
              <w:bottom w:val="single" w:sz="4" w:space="0" w:color="auto"/>
            </w:tcBorders>
          </w:tcPr>
          <w:p w14:paraId="3D637B2D" w14:textId="77777777" w:rsidR="001A3D9D" w:rsidRPr="00AF5F7E" w:rsidRDefault="001A3D9D" w:rsidP="00C74B09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</w:p>
          <w:p w14:paraId="2C794730" w14:textId="77777777" w:rsidR="001A3D9D" w:rsidRPr="00AF5F7E" w:rsidRDefault="001A3D9D" w:rsidP="00C74B09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 w:rsidRPr="00AF5F7E">
              <w:rPr>
                <w:rFonts w:eastAsiaTheme="minorEastAsia" w:hAnsiTheme="minorEastAsia"/>
                <w:sz w:val="24"/>
              </w:rPr>
              <w:t>被测直流电阻箱的测量重复性</w:t>
            </w:r>
          </w:p>
          <w:p w14:paraId="301515EB" w14:textId="1E096BE4" w:rsidR="00C74B09" w:rsidRDefault="00C74B09" w:rsidP="00C74B09">
            <w:pPr>
              <w:spacing w:line="360" w:lineRule="auto"/>
              <w:jc w:val="center"/>
              <w:rPr>
                <w:rFonts w:eastAsiaTheme="minorEastAsia" w:hAnsiTheme="minorEastAsia" w:hint="eastAsia"/>
                <w:sz w:val="24"/>
              </w:rPr>
            </w:pPr>
            <w:r>
              <w:rPr>
                <w:rFonts w:eastAsiaTheme="minorEastAsia" w:hAnsiTheme="minorEastAsia" w:hint="eastAsia"/>
                <w:sz w:val="24"/>
              </w:rPr>
              <w:t>精密电阻电桥引入</w:t>
            </w:r>
          </w:p>
          <w:p w14:paraId="43ACCE1C" w14:textId="64E13E04" w:rsidR="001A3D9D" w:rsidRPr="00AF5F7E" w:rsidRDefault="001A3D9D" w:rsidP="00C74B09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 w:rsidRPr="00AF5F7E">
              <w:rPr>
                <w:rFonts w:eastAsiaTheme="minorEastAsia" w:hAnsiTheme="minorEastAsia"/>
                <w:sz w:val="24"/>
              </w:rPr>
              <w:t>温度差和温度系数</w:t>
            </w:r>
          </w:p>
        </w:tc>
        <w:tc>
          <w:tcPr>
            <w:tcW w:w="1181" w:type="pct"/>
            <w:tcBorders>
              <w:bottom w:val="single" w:sz="4" w:space="0" w:color="auto"/>
            </w:tcBorders>
          </w:tcPr>
          <w:p w14:paraId="576BE18F" w14:textId="1D65BAE8" w:rsidR="001A3D9D" w:rsidRPr="00AF5F7E" w:rsidRDefault="00412610" w:rsidP="00C74B09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>
              <w:rPr>
                <w:rFonts w:eastAsiaTheme="minorEastAsia" w:hint="eastAsia"/>
                <w:sz w:val="24"/>
              </w:rPr>
              <w:t>3.40</w:t>
            </w:r>
            <w:r w:rsidR="001A3D9D" w:rsidRPr="00AF5F7E">
              <w:rPr>
                <w:rFonts w:eastAsiaTheme="minorEastAsia"/>
                <w:sz w:val="24"/>
              </w:rPr>
              <w:t>×10</w:t>
            </w:r>
            <w:r w:rsidR="001A3D9D" w:rsidRPr="00AF5F7E">
              <w:rPr>
                <w:rFonts w:eastAsiaTheme="minorEastAsia"/>
                <w:sz w:val="24"/>
                <w:vertAlign w:val="superscript"/>
              </w:rPr>
              <w:t>-2</w:t>
            </w:r>
            <w:r w:rsidR="001A3D9D" w:rsidRPr="00AF5F7E">
              <w:rPr>
                <w:rFonts w:eastAsiaTheme="minorEastAsia"/>
                <w:sz w:val="24"/>
              </w:rPr>
              <w:t>Ω</w:t>
            </w:r>
          </w:p>
          <w:p w14:paraId="60B91F89" w14:textId="7E80544C" w:rsidR="001A3D9D" w:rsidRPr="00AF5F7E" w:rsidRDefault="001A3D9D" w:rsidP="00C74B09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 w:rsidRPr="00AF5F7E">
              <w:rPr>
                <w:rFonts w:eastAsiaTheme="minorEastAsia"/>
                <w:sz w:val="24"/>
              </w:rPr>
              <w:t>1.08×10</w:t>
            </w:r>
            <w:r w:rsidRPr="00AF5F7E">
              <w:rPr>
                <w:rFonts w:eastAsiaTheme="minorEastAsia"/>
                <w:sz w:val="24"/>
                <w:vertAlign w:val="superscript"/>
              </w:rPr>
              <w:t>-2</w:t>
            </w:r>
            <w:r w:rsidRPr="00AF5F7E">
              <w:rPr>
                <w:rFonts w:eastAsiaTheme="minorEastAsia"/>
                <w:sz w:val="24"/>
              </w:rPr>
              <w:t>Ω</w:t>
            </w:r>
          </w:p>
          <w:p w14:paraId="38FBBCE3" w14:textId="77777777" w:rsidR="001A3D9D" w:rsidRPr="00AF5F7E" w:rsidRDefault="001A3D9D" w:rsidP="00C74B09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</w:p>
          <w:p w14:paraId="79AB5FCD" w14:textId="11EDEBFE" w:rsidR="00C74B09" w:rsidRPr="00C74B09" w:rsidRDefault="00C74B09" w:rsidP="00C74B09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>
              <w:rPr>
                <w:rFonts w:eastAsiaTheme="minorEastAsia" w:hint="eastAsia"/>
                <w:sz w:val="24"/>
              </w:rPr>
              <w:t>1.16</w:t>
            </w:r>
            <w:r w:rsidRPr="00AF5F7E">
              <w:rPr>
                <w:rFonts w:eastAsiaTheme="minorEastAsia"/>
                <w:sz w:val="24"/>
              </w:rPr>
              <w:t>×</w:t>
            </w:r>
            <w:r>
              <w:rPr>
                <w:rFonts w:eastAsiaTheme="minorEastAsia" w:hint="eastAsia"/>
                <w:sz w:val="24"/>
              </w:rPr>
              <w:t>10</w:t>
            </w:r>
            <w:r w:rsidRPr="00C74B09">
              <w:rPr>
                <w:rFonts w:eastAsiaTheme="minorEastAsia" w:hint="eastAsia"/>
                <w:sz w:val="24"/>
                <w:vertAlign w:val="superscript"/>
              </w:rPr>
              <w:t>-</w:t>
            </w:r>
            <w:r>
              <w:rPr>
                <w:rFonts w:eastAsiaTheme="minorEastAsia" w:hint="eastAsia"/>
                <w:sz w:val="24"/>
                <w:vertAlign w:val="superscript"/>
              </w:rPr>
              <w:t>2</w:t>
            </w:r>
            <w:r>
              <w:rPr>
                <w:rFonts w:eastAsiaTheme="minorEastAsia" w:hint="eastAsia"/>
                <w:sz w:val="24"/>
              </w:rPr>
              <w:t>Ω</w:t>
            </w:r>
          </w:p>
          <w:p w14:paraId="2C8A1C72" w14:textId="592B322A" w:rsidR="001A3D9D" w:rsidRPr="00AF5F7E" w:rsidRDefault="00412610" w:rsidP="00C74B09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>
              <w:rPr>
                <w:rFonts w:eastAsiaTheme="minorEastAsia" w:hint="eastAsia"/>
                <w:sz w:val="24"/>
              </w:rPr>
              <w:t>3</w:t>
            </w:r>
            <w:r w:rsidR="001A3D9D" w:rsidRPr="00AF5F7E">
              <w:rPr>
                <w:rFonts w:eastAsiaTheme="minorEastAsia"/>
                <w:sz w:val="24"/>
              </w:rPr>
              <w:t>×10</w:t>
            </w:r>
            <w:r w:rsidR="001A3D9D" w:rsidRPr="00AF5F7E">
              <w:rPr>
                <w:rFonts w:eastAsiaTheme="minorEastAsia"/>
                <w:sz w:val="24"/>
                <w:vertAlign w:val="superscript"/>
              </w:rPr>
              <w:t>-2</w:t>
            </w:r>
            <w:r w:rsidR="001A3D9D" w:rsidRPr="00AF5F7E">
              <w:rPr>
                <w:rFonts w:eastAsiaTheme="minorEastAsia"/>
                <w:sz w:val="24"/>
              </w:rPr>
              <w:t>Ω</w:t>
            </w:r>
          </w:p>
        </w:tc>
        <w:tc>
          <w:tcPr>
            <w:tcW w:w="764" w:type="pct"/>
            <w:tcBorders>
              <w:bottom w:val="single" w:sz="4" w:space="0" w:color="auto"/>
            </w:tcBorders>
          </w:tcPr>
          <w:p w14:paraId="4971FBEF" w14:textId="77777777" w:rsidR="001A3D9D" w:rsidRPr="00AF5F7E" w:rsidRDefault="001A3D9D" w:rsidP="001710F0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 w:rsidRPr="00AF5F7E">
              <w:rPr>
                <w:rFonts w:eastAsiaTheme="minorEastAsia"/>
                <w:sz w:val="24"/>
              </w:rPr>
              <w:t>1</w:t>
            </w:r>
          </w:p>
        </w:tc>
        <w:tc>
          <w:tcPr>
            <w:tcW w:w="972" w:type="pct"/>
            <w:tcBorders>
              <w:bottom w:val="single" w:sz="4" w:space="0" w:color="auto"/>
            </w:tcBorders>
          </w:tcPr>
          <w:p w14:paraId="34DAD458" w14:textId="4FD7AD3B" w:rsidR="001A3D9D" w:rsidRPr="00AF5F7E" w:rsidRDefault="00412610" w:rsidP="00412610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>
              <w:rPr>
                <w:rFonts w:eastAsiaTheme="minorEastAsia" w:hint="eastAsia"/>
                <w:sz w:val="24"/>
              </w:rPr>
              <w:t>3.40</w:t>
            </w:r>
            <w:r w:rsidR="001A3D9D" w:rsidRPr="00AF5F7E">
              <w:rPr>
                <w:rFonts w:eastAsiaTheme="minorEastAsia"/>
                <w:sz w:val="24"/>
              </w:rPr>
              <w:t>×10</w:t>
            </w:r>
            <w:r w:rsidR="001A3D9D" w:rsidRPr="00AF5F7E">
              <w:rPr>
                <w:rFonts w:eastAsiaTheme="minorEastAsia"/>
                <w:sz w:val="24"/>
                <w:vertAlign w:val="superscript"/>
              </w:rPr>
              <w:t>-2</w:t>
            </w:r>
            <w:r w:rsidR="001A3D9D" w:rsidRPr="00AF5F7E">
              <w:rPr>
                <w:rFonts w:eastAsiaTheme="minorEastAsia"/>
                <w:sz w:val="24"/>
              </w:rPr>
              <w:t>Ω</w:t>
            </w:r>
          </w:p>
        </w:tc>
      </w:tr>
    </w:tbl>
    <w:p w14:paraId="0AAA971E" w14:textId="77777777" w:rsidR="001A3D9D" w:rsidRPr="00AF5F7E" w:rsidRDefault="001A3D9D" w:rsidP="001710F0">
      <w:pPr>
        <w:spacing w:line="360" w:lineRule="auto"/>
        <w:rPr>
          <w:rFonts w:eastAsiaTheme="minorEastAsia"/>
          <w:sz w:val="24"/>
        </w:rPr>
      </w:pPr>
      <w:r w:rsidRPr="00AF5F7E">
        <w:rPr>
          <w:rFonts w:eastAsiaTheme="minorEastAsia"/>
          <w:sz w:val="24"/>
        </w:rPr>
        <w:t xml:space="preserve">4.3 </w:t>
      </w:r>
      <w:r w:rsidRPr="00AF5F7E">
        <w:rPr>
          <w:rFonts w:eastAsiaTheme="minorEastAsia" w:hAnsiTheme="minorEastAsia"/>
          <w:sz w:val="24"/>
        </w:rPr>
        <w:t>合成标准不确定度的计算</w:t>
      </w:r>
    </w:p>
    <w:p w14:paraId="4D740D86" w14:textId="77777777" w:rsidR="001A3D9D" w:rsidRPr="00AF5F7E" w:rsidRDefault="001A3D9D" w:rsidP="001710F0">
      <w:pPr>
        <w:spacing w:line="360" w:lineRule="auto"/>
        <w:ind w:firstLineChars="200" w:firstLine="480"/>
        <w:rPr>
          <w:rFonts w:eastAsiaTheme="minorEastAsia" w:hAnsiTheme="minorEastAsia" w:hint="eastAsia"/>
          <w:sz w:val="24"/>
        </w:rPr>
      </w:pPr>
      <w:r w:rsidRPr="00AF5F7E">
        <w:rPr>
          <w:rFonts w:eastAsiaTheme="minorEastAsia" w:hAnsiTheme="minorEastAsia"/>
          <w:sz w:val="24"/>
        </w:rPr>
        <w:t>输入量</w:t>
      </w:r>
      <w:r w:rsidRPr="00AF5F7E">
        <w:rPr>
          <w:rFonts w:eastAsiaTheme="minorEastAsia"/>
          <w:i/>
          <w:sz w:val="24"/>
        </w:rPr>
        <w:t>R</w:t>
      </w:r>
      <w:r w:rsidRPr="00AF5F7E">
        <w:rPr>
          <w:rFonts w:eastAsiaTheme="minorEastAsia"/>
          <w:sz w:val="24"/>
          <w:vertAlign w:val="subscript"/>
        </w:rPr>
        <w:t>N</w:t>
      </w:r>
      <w:r w:rsidRPr="00AF5F7E">
        <w:rPr>
          <w:rFonts w:eastAsiaTheme="minorEastAsia" w:hAnsiTheme="minorEastAsia"/>
          <w:sz w:val="24"/>
        </w:rPr>
        <w:t>与</w:t>
      </w:r>
      <w:r w:rsidRPr="00AF5F7E">
        <w:rPr>
          <w:rFonts w:eastAsiaTheme="minorEastAsia"/>
          <w:sz w:val="24"/>
        </w:rPr>
        <w:t>d</w:t>
      </w:r>
      <w:r w:rsidRPr="00AF5F7E">
        <w:rPr>
          <w:rFonts w:eastAsiaTheme="minorEastAsia" w:hAnsiTheme="minorEastAsia"/>
          <w:sz w:val="24"/>
        </w:rPr>
        <w:t>彼此独立不相关，所以合成标准不确定度可按下式得到：</w:t>
      </w:r>
    </w:p>
    <w:p w14:paraId="7837AD49" w14:textId="19C28143" w:rsidR="001A3D9D" w:rsidRPr="00AF5F7E" w:rsidRDefault="00412610" w:rsidP="001710F0">
      <w:pPr>
        <w:spacing w:line="360" w:lineRule="auto"/>
        <w:jc w:val="center"/>
        <w:rPr>
          <w:rFonts w:eastAsiaTheme="minorEastAsia"/>
          <w:sz w:val="24"/>
        </w:rPr>
      </w:pPr>
      <w:r w:rsidRPr="00412610">
        <w:rPr>
          <w:rFonts w:eastAsiaTheme="minorEastAsia"/>
          <w:position w:val="-32"/>
          <w:sz w:val="24"/>
        </w:rPr>
        <w:object w:dxaOrig="6020" w:dyaOrig="800" w14:anchorId="33EDBE85">
          <v:shape id="_x0000_i1035" type="#_x0000_t75" style="width:300.9pt;height:40.8pt" o:ole="">
            <v:imagedata r:id="rId27" o:title=""/>
          </v:shape>
          <o:OLEObject Type="Embed" ProgID="Equation.3" ShapeID="_x0000_i1035" DrawAspect="Content" ObjectID="_1839451925" r:id="rId28"/>
        </w:object>
      </w:r>
    </w:p>
    <w:p w14:paraId="0AFFC109" w14:textId="675E37A1" w:rsidR="001A3D9D" w:rsidRPr="00AF5F7E" w:rsidRDefault="00412610" w:rsidP="00C54709">
      <w:pPr>
        <w:spacing w:line="360" w:lineRule="auto"/>
        <w:jc w:val="center"/>
        <w:rPr>
          <w:rFonts w:eastAsiaTheme="minorEastAsia"/>
          <w:sz w:val="24"/>
        </w:rPr>
      </w:pPr>
      <w:r w:rsidRPr="00412610">
        <w:rPr>
          <w:rFonts w:eastAsiaTheme="minorEastAsia"/>
          <w:position w:val="-12"/>
          <w:sz w:val="24"/>
        </w:rPr>
        <w:object w:dxaOrig="4599" w:dyaOrig="440" w14:anchorId="42B2CDDB">
          <v:shape id="_x0000_i1036" type="#_x0000_t75" style="width:231pt;height:22.05pt" o:ole="">
            <v:imagedata r:id="rId29" o:title=""/>
          </v:shape>
          <o:OLEObject Type="Embed" ProgID="Equation.3" ShapeID="_x0000_i1036" DrawAspect="Content" ObjectID="_1839451926" r:id="rId30"/>
        </w:object>
      </w:r>
    </w:p>
    <w:p w14:paraId="109D1EF5" w14:textId="77777777" w:rsidR="001A3D9D" w:rsidRPr="00AF5F7E" w:rsidRDefault="001A3D9D" w:rsidP="001710F0">
      <w:pPr>
        <w:spacing w:line="360" w:lineRule="auto"/>
        <w:outlineLvl w:val="0"/>
        <w:rPr>
          <w:sz w:val="24"/>
        </w:rPr>
      </w:pPr>
      <w:r w:rsidRPr="00AF5F7E">
        <w:rPr>
          <w:sz w:val="24"/>
        </w:rPr>
        <w:t xml:space="preserve">5  </w:t>
      </w:r>
      <w:r w:rsidRPr="00AF5F7E">
        <w:rPr>
          <w:sz w:val="24"/>
        </w:rPr>
        <w:t>扩展不确定度的确定</w:t>
      </w:r>
    </w:p>
    <w:p w14:paraId="76B968AE" w14:textId="77777777" w:rsidR="001A3D9D" w:rsidRPr="00AF5F7E" w:rsidRDefault="001A3D9D" w:rsidP="001710F0">
      <w:pPr>
        <w:spacing w:line="360" w:lineRule="auto"/>
        <w:ind w:firstLineChars="200" w:firstLine="480"/>
        <w:rPr>
          <w:rFonts w:eastAsiaTheme="minorEastAsia"/>
          <w:sz w:val="24"/>
        </w:rPr>
      </w:pPr>
      <w:r w:rsidRPr="00AF5F7E">
        <w:rPr>
          <w:rFonts w:eastAsiaTheme="minorEastAsia" w:hAnsiTheme="minorEastAsia"/>
          <w:sz w:val="24"/>
        </w:rPr>
        <w:t>扩展不确定度</w:t>
      </w:r>
      <w:r w:rsidRPr="00AF5F7E">
        <w:rPr>
          <w:rFonts w:eastAsiaTheme="minorEastAsia"/>
          <w:i/>
          <w:iCs/>
          <w:sz w:val="24"/>
        </w:rPr>
        <w:t>U</w:t>
      </w:r>
      <w:r w:rsidRPr="00AF5F7E">
        <w:rPr>
          <w:rFonts w:eastAsiaTheme="minorEastAsia" w:hAnsiTheme="minorEastAsia"/>
          <w:sz w:val="24"/>
        </w:rPr>
        <w:t>为：</w:t>
      </w:r>
    </w:p>
    <w:p w14:paraId="41F1C695" w14:textId="39165463" w:rsidR="001A3D9D" w:rsidRPr="00AF5F7E" w:rsidRDefault="001A3D9D" w:rsidP="001710F0">
      <w:pPr>
        <w:spacing w:line="360" w:lineRule="auto"/>
        <w:jc w:val="center"/>
        <w:outlineLvl w:val="0"/>
        <w:rPr>
          <w:sz w:val="24"/>
        </w:rPr>
      </w:pPr>
      <w:r w:rsidRPr="00AF5F7E">
        <w:rPr>
          <w:i/>
          <w:iCs/>
          <w:sz w:val="24"/>
        </w:rPr>
        <w:t>U</w:t>
      </w:r>
      <w:r w:rsidRPr="00AF5F7E">
        <w:rPr>
          <w:sz w:val="24"/>
        </w:rPr>
        <w:t>=</w:t>
      </w:r>
      <w:r w:rsidRPr="00AF5F7E">
        <w:rPr>
          <w:i/>
          <w:iCs/>
          <w:sz w:val="24"/>
        </w:rPr>
        <w:t>k</w:t>
      </w:r>
      <w:r w:rsidRPr="00AF5F7E">
        <w:rPr>
          <w:sz w:val="24"/>
        </w:rPr>
        <w:t>·</w:t>
      </w:r>
      <w:r w:rsidRPr="00AF5F7E">
        <w:rPr>
          <w:i/>
          <w:iCs/>
          <w:sz w:val="24"/>
        </w:rPr>
        <w:t>u</w:t>
      </w:r>
      <w:r w:rsidRPr="00AF5F7E">
        <w:rPr>
          <w:i/>
          <w:sz w:val="24"/>
          <w:vertAlign w:val="subscript"/>
        </w:rPr>
        <w:t>c</w:t>
      </w:r>
      <w:r w:rsidRPr="00AF5F7E">
        <w:rPr>
          <w:sz w:val="24"/>
        </w:rPr>
        <w:t>(</w:t>
      </w:r>
      <w:r w:rsidRPr="00AF5F7E">
        <w:rPr>
          <w:i/>
          <w:sz w:val="24"/>
        </w:rPr>
        <w:t>R</w:t>
      </w:r>
      <w:r w:rsidRPr="00AF5F7E">
        <w:rPr>
          <w:sz w:val="24"/>
          <w:vertAlign w:val="subscript"/>
        </w:rPr>
        <w:t>X</w:t>
      </w:r>
      <w:r w:rsidRPr="00AF5F7E">
        <w:rPr>
          <w:sz w:val="24"/>
        </w:rPr>
        <w:t>)=</w:t>
      </w:r>
      <w:r w:rsidRPr="00AF5F7E">
        <w:rPr>
          <w:rFonts w:hint="eastAsia"/>
          <w:sz w:val="24"/>
        </w:rPr>
        <w:t>2</w:t>
      </w:r>
      <w:r w:rsidRPr="00AF5F7E">
        <w:rPr>
          <w:sz w:val="24"/>
        </w:rPr>
        <w:t>×</w:t>
      </w:r>
      <w:r w:rsidRPr="00AF5F7E">
        <w:rPr>
          <w:i/>
          <w:iCs/>
          <w:sz w:val="24"/>
        </w:rPr>
        <w:t>u</w:t>
      </w:r>
      <w:r w:rsidRPr="00AF5F7E">
        <w:rPr>
          <w:i/>
          <w:sz w:val="24"/>
          <w:vertAlign w:val="subscript"/>
        </w:rPr>
        <w:t>c</w:t>
      </w:r>
      <w:r w:rsidRPr="00AF5F7E">
        <w:rPr>
          <w:sz w:val="24"/>
        </w:rPr>
        <w:t>(</w:t>
      </w:r>
      <w:r w:rsidRPr="00AF5F7E">
        <w:rPr>
          <w:i/>
          <w:sz w:val="24"/>
        </w:rPr>
        <w:t>R</w:t>
      </w:r>
      <w:r w:rsidRPr="00AF5F7E">
        <w:rPr>
          <w:sz w:val="24"/>
          <w:vertAlign w:val="subscript"/>
        </w:rPr>
        <w:t>X</w:t>
      </w:r>
      <w:r w:rsidRPr="00AF5F7E">
        <w:rPr>
          <w:sz w:val="24"/>
        </w:rPr>
        <w:t>)=</w:t>
      </w:r>
      <w:r w:rsidRPr="00AF5F7E">
        <w:rPr>
          <w:rFonts w:hint="eastAsia"/>
          <w:sz w:val="24"/>
        </w:rPr>
        <w:t>2</w:t>
      </w:r>
      <w:r w:rsidRPr="00AF5F7E">
        <w:rPr>
          <w:sz w:val="24"/>
        </w:rPr>
        <w:t>×</w:t>
      </w:r>
      <w:r w:rsidR="00412610">
        <w:rPr>
          <w:rFonts w:hint="eastAsia"/>
          <w:sz w:val="24"/>
        </w:rPr>
        <w:t>6.55</w:t>
      </w:r>
      <w:r w:rsidRPr="00AF5F7E">
        <w:rPr>
          <w:sz w:val="24"/>
        </w:rPr>
        <w:t>×10</w:t>
      </w:r>
      <w:r w:rsidRPr="00AF5F7E">
        <w:rPr>
          <w:sz w:val="24"/>
          <w:vertAlign w:val="superscript"/>
        </w:rPr>
        <w:t>-2</w:t>
      </w:r>
      <w:r w:rsidRPr="00AF5F7E">
        <w:rPr>
          <w:sz w:val="24"/>
        </w:rPr>
        <w:t>Ω≈0.15Ω</w:t>
      </w:r>
    </w:p>
    <w:p w14:paraId="735C2734" w14:textId="77777777" w:rsidR="001A3D9D" w:rsidRPr="00AF5F7E" w:rsidRDefault="001A3D9D" w:rsidP="001710F0">
      <w:pPr>
        <w:spacing w:line="360" w:lineRule="auto"/>
        <w:outlineLvl w:val="0"/>
        <w:rPr>
          <w:sz w:val="24"/>
        </w:rPr>
      </w:pPr>
      <w:r w:rsidRPr="00AF5F7E">
        <w:rPr>
          <w:sz w:val="24"/>
        </w:rPr>
        <w:t xml:space="preserve">6  </w:t>
      </w:r>
      <w:r w:rsidRPr="00AF5F7E">
        <w:rPr>
          <w:sz w:val="24"/>
        </w:rPr>
        <w:t>测量不确定度的报告与表示：</w:t>
      </w:r>
    </w:p>
    <w:p w14:paraId="3158F75E" w14:textId="77777777" w:rsidR="001A3D9D" w:rsidRPr="00AF5F7E" w:rsidRDefault="001A3D9D" w:rsidP="001710F0">
      <w:pPr>
        <w:spacing w:line="360" w:lineRule="auto"/>
        <w:ind w:firstLineChars="200" w:firstLine="480"/>
        <w:rPr>
          <w:rFonts w:eastAsiaTheme="minorEastAsia"/>
          <w:sz w:val="24"/>
        </w:rPr>
      </w:pPr>
      <w:r w:rsidRPr="00AF5F7E">
        <w:rPr>
          <w:rFonts w:eastAsiaTheme="minorEastAsia" w:hAnsiTheme="minorEastAsia" w:hint="eastAsia"/>
          <w:sz w:val="24"/>
        </w:rPr>
        <w:t>直流电桥</w:t>
      </w:r>
      <w:r w:rsidRPr="00AF5F7E">
        <w:rPr>
          <w:rFonts w:eastAsiaTheme="minorEastAsia" w:hAnsiTheme="minorEastAsia"/>
          <w:sz w:val="24"/>
        </w:rPr>
        <w:t>测量结果的扩展不确定度为：</w:t>
      </w:r>
    </w:p>
    <w:p w14:paraId="3D16A631" w14:textId="77777777" w:rsidR="001A3D9D" w:rsidRPr="00AF5F7E" w:rsidRDefault="001A3D9D" w:rsidP="001710F0">
      <w:pPr>
        <w:spacing w:line="360" w:lineRule="auto"/>
        <w:jc w:val="center"/>
        <w:outlineLvl w:val="0"/>
        <w:rPr>
          <w:sz w:val="24"/>
        </w:rPr>
      </w:pPr>
      <w:r w:rsidRPr="00AF5F7E">
        <w:rPr>
          <w:i/>
          <w:iCs/>
          <w:sz w:val="24"/>
        </w:rPr>
        <w:t>U</w:t>
      </w:r>
      <w:r w:rsidRPr="00AF5F7E">
        <w:rPr>
          <w:sz w:val="24"/>
        </w:rPr>
        <w:t xml:space="preserve">=0.15Ω </w:t>
      </w:r>
      <w:r w:rsidRPr="00AF5F7E">
        <w:rPr>
          <w:rFonts w:hint="eastAsia"/>
          <w:sz w:val="24"/>
        </w:rPr>
        <w:t>(</w:t>
      </w:r>
      <w:r w:rsidRPr="00AF5F7E">
        <w:rPr>
          <w:i/>
          <w:iCs/>
          <w:sz w:val="24"/>
        </w:rPr>
        <w:t>k</w:t>
      </w:r>
      <w:r w:rsidRPr="00AF5F7E">
        <w:rPr>
          <w:sz w:val="24"/>
        </w:rPr>
        <w:t>=</w:t>
      </w:r>
      <w:r w:rsidRPr="00AF5F7E">
        <w:rPr>
          <w:rFonts w:hint="eastAsia"/>
          <w:sz w:val="24"/>
        </w:rPr>
        <w:t>2)</w:t>
      </w:r>
    </w:p>
    <w:p w14:paraId="28F285DC" w14:textId="77777777" w:rsidR="001A3D9D" w:rsidRPr="00AF5F7E" w:rsidRDefault="001A3D9D" w:rsidP="001710F0">
      <w:pPr>
        <w:spacing w:line="360" w:lineRule="auto"/>
        <w:ind w:firstLineChars="200" w:firstLine="480"/>
        <w:rPr>
          <w:rFonts w:eastAsiaTheme="minorEastAsia"/>
          <w:sz w:val="24"/>
        </w:rPr>
      </w:pPr>
      <w:r w:rsidRPr="00AF5F7E">
        <w:rPr>
          <w:rFonts w:eastAsiaTheme="minorEastAsia" w:hAnsiTheme="minorEastAsia"/>
          <w:sz w:val="24"/>
        </w:rPr>
        <w:t>相对扩展不确定度为：</w:t>
      </w:r>
    </w:p>
    <w:p w14:paraId="7B061D83" w14:textId="7D6504FC" w:rsidR="001A3D9D" w:rsidRPr="00AF5F7E" w:rsidRDefault="00412610" w:rsidP="001710F0">
      <w:pPr>
        <w:spacing w:line="360" w:lineRule="auto"/>
        <w:jc w:val="center"/>
        <w:rPr>
          <w:sz w:val="24"/>
        </w:rPr>
      </w:pPr>
      <w:r w:rsidRPr="00412610">
        <w:rPr>
          <w:rFonts w:eastAsiaTheme="minorEastAsia"/>
          <w:position w:val="-24"/>
          <w:sz w:val="24"/>
        </w:rPr>
        <w:object w:dxaOrig="3320" w:dyaOrig="620" w14:anchorId="609026B8">
          <v:shape id="_x0000_i1037" type="#_x0000_t75" style="width:166.45pt;height:31.2pt" o:ole="">
            <v:imagedata r:id="rId31" o:title=""/>
          </v:shape>
          <o:OLEObject Type="Embed" ProgID="Equation.3" ShapeID="_x0000_i1037" DrawAspect="Content" ObjectID="_1839451927" r:id="rId32"/>
        </w:object>
      </w:r>
      <w:r w:rsidR="001A3D9D" w:rsidRPr="00AF5F7E">
        <w:rPr>
          <w:rFonts w:eastAsiaTheme="minorEastAsia" w:hint="eastAsia"/>
          <w:sz w:val="24"/>
        </w:rPr>
        <w:t>(</w:t>
      </w:r>
      <w:r w:rsidR="001A3D9D" w:rsidRPr="00AF5F7E">
        <w:rPr>
          <w:rFonts w:eastAsiaTheme="minorEastAsia"/>
          <w:i/>
          <w:iCs/>
          <w:sz w:val="24"/>
        </w:rPr>
        <w:t>k</w:t>
      </w:r>
      <w:r w:rsidR="001A3D9D" w:rsidRPr="00AF5F7E">
        <w:rPr>
          <w:rFonts w:eastAsiaTheme="minorEastAsia"/>
          <w:sz w:val="24"/>
        </w:rPr>
        <w:t>=</w:t>
      </w:r>
      <w:r w:rsidR="001A3D9D" w:rsidRPr="00AF5F7E">
        <w:rPr>
          <w:rFonts w:eastAsiaTheme="minorEastAsia" w:hint="eastAsia"/>
          <w:sz w:val="24"/>
        </w:rPr>
        <w:t>2)</w:t>
      </w:r>
    </w:p>
    <w:p w14:paraId="34A72D91" w14:textId="77777777" w:rsidR="001A3D9D" w:rsidRPr="00AF5F7E" w:rsidRDefault="001A3D9D" w:rsidP="001710F0">
      <w:pPr>
        <w:spacing w:line="360" w:lineRule="auto"/>
        <w:rPr>
          <w:sz w:val="24"/>
        </w:rPr>
      </w:pPr>
    </w:p>
    <w:p w14:paraId="0C8BDAA3" w14:textId="77777777" w:rsidR="001A3D9D" w:rsidRPr="00AF5F7E" w:rsidRDefault="001A3D9D" w:rsidP="001710F0">
      <w:pPr>
        <w:spacing w:line="360" w:lineRule="auto"/>
        <w:rPr>
          <w:sz w:val="24"/>
        </w:rPr>
        <w:sectPr w:rsidR="001A3D9D" w:rsidRPr="00AF5F7E" w:rsidSect="009E40CF">
          <w:pgSz w:w="11906" w:h="16838"/>
          <w:pgMar w:top="1134" w:right="1134" w:bottom="1134" w:left="1134" w:header="851" w:footer="992" w:gutter="0"/>
          <w:cols w:space="720"/>
          <w:docGrid w:type="lines" w:linePitch="312"/>
        </w:sectPr>
      </w:pPr>
    </w:p>
    <w:p w14:paraId="3A384111" w14:textId="77777777" w:rsidR="001A3D9D" w:rsidRPr="00AF5F7E" w:rsidRDefault="001A3D9D" w:rsidP="001710F0">
      <w:pPr>
        <w:spacing w:line="360" w:lineRule="auto"/>
        <w:jc w:val="center"/>
        <w:rPr>
          <w:sz w:val="24"/>
        </w:rPr>
      </w:pPr>
      <w:r w:rsidRPr="00AF5F7E">
        <w:rPr>
          <w:rFonts w:hint="eastAsia"/>
          <w:sz w:val="24"/>
        </w:rPr>
        <w:lastRenderedPageBreak/>
        <w:t>直流电桥（整体检定）测量结果的不确定度评定</w:t>
      </w:r>
    </w:p>
    <w:p w14:paraId="77503258" w14:textId="77777777" w:rsidR="001A3D9D" w:rsidRPr="00AF5F7E" w:rsidRDefault="001A3D9D" w:rsidP="001710F0">
      <w:pPr>
        <w:spacing w:line="360" w:lineRule="auto"/>
        <w:outlineLvl w:val="0"/>
        <w:rPr>
          <w:sz w:val="24"/>
        </w:rPr>
      </w:pPr>
      <w:r w:rsidRPr="00AF5F7E">
        <w:rPr>
          <w:sz w:val="24"/>
        </w:rPr>
        <w:t xml:space="preserve">1  </w:t>
      </w:r>
      <w:r w:rsidRPr="00AF5F7E">
        <w:rPr>
          <w:rFonts w:hAnsiTheme="minorEastAsia"/>
          <w:sz w:val="24"/>
        </w:rPr>
        <w:t>概述</w:t>
      </w:r>
    </w:p>
    <w:p w14:paraId="5AA855AD" w14:textId="745DD357" w:rsidR="001A3D9D" w:rsidRPr="00AF5F7E" w:rsidRDefault="001A3D9D" w:rsidP="001710F0">
      <w:pPr>
        <w:spacing w:line="360" w:lineRule="auto"/>
        <w:rPr>
          <w:rFonts w:eastAsiaTheme="minorEastAsia"/>
          <w:sz w:val="24"/>
        </w:rPr>
      </w:pPr>
      <w:r w:rsidRPr="00AF5F7E">
        <w:rPr>
          <w:rFonts w:eastAsiaTheme="minorEastAsia"/>
          <w:sz w:val="24"/>
        </w:rPr>
        <w:t xml:space="preserve">1.1 </w:t>
      </w:r>
      <w:r w:rsidRPr="00AF5F7E">
        <w:rPr>
          <w:rFonts w:eastAsiaTheme="minorEastAsia" w:hAnsiTheme="minorEastAsia"/>
          <w:sz w:val="24"/>
        </w:rPr>
        <w:t>测量依据：</w:t>
      </w:r>
      <w:r w:rsidR="00412610">
        <w:rPr>
          <w:rFonts w:asciiTheme="minorEastAsia" w:hAnsiTheme="minorEastAsia" w:hint="eastAsia"/>
          <w:sz w:val="24"/>
        </w:rPr>
        <w:t>依据本规程方法对</w:t>
      </w:r>
      <w:r w:rsidR="00412610" w:rsidRPr="00AF5F7E">
        <w:rPr>
          <w:rFonts w:eastAsiaTheme="minorEastAsia" w:hAnsiTheme="minorEastAsia" w:hint="eastAsia"/>
          <w:sz w:val="24"/>
        </w:rPr>
        <w:t>直流电桥</w:t>
      </w:r>
      <w:r w:rsidR="00412610">
        <w:rPr>
          <w:rFonts w:eastAsiaTheme="minorEastAsia" w:hAnsiTheme="minorEastAsia" w:hint="eastAsia"/>
          <w:sz w:val="24"/>
        </w:rPr>
        <w:t>的测量不确定度进行评定</w:t>
      </w:r>
      <w:r w:rsidR="00412610" w:rsidRPr="00AF5F7E">
        <w:rPr>
          <w:rFonts w:eastAsiaTheme="minorEastAsia" w:hAnsiTheme="minorEastAsia"/>
          <w:sz w:val="24"/>
        </w:rPr>
        <w:t>。</w:t>
      </w:r>
    </w:p>
    <w:p w14:paraId="06EBA37F" w14:textId="77777777" w:rsidR="001A3D9D" w:rsidRPr="00AF5F7E" w:rsidRDefault="001A3D9D" w:rsidP="001710F0">
      <w:pPr>
        <w:spacing w:line="360" w:lineRule="auto"/>
        <w:rPr>
          <w:rFonts w:eastAsiaTheme="minorEastAsia"/>
          <w:sz w:val="24"/>
        </w:rPr>
      </w:pPr>
      <w:r w:rsidRPr="00AF5F7E">
        <w:rPr>
          <w:rFonts w:eastAsiaTheme="minorEastAsia"/>
          <w:sz w:val="24"/>
        </w:rPr>
        <w:t xml:space="preserve">1.2 </w:t>
      </w:r>
      <w:r w:rsidRPr="00AF5F7E">
        <w:rPr>
          <w:rFonts w:eastAsiaTheme="minorEastAsia" w:hAnsiTheme="minorEastAsia"/>
          <w:sz w:val="24"/>
        </w:rPr>
        <w:t>环境条件：温度为（</w:t>
      </w:r>
      <w:r w:rsidRPr="00AF5F7E">
        <w:rPr>
          <w:rFonts w:eastAsiaTheme="minorEastAsia"/>
          <w:sz w:val="24"/>
        </w:rPr>
        <w:t>20±2.0</w:t>
      </w:r>
      <w:r w:rsidRPr="00AF5F7E">
        <w:rPr>
          <w:rFonts w:eastAsiaTheme="minorEastAsia" w:hAnsiTheme="minorEastAsia"/>
          <w:sz w:val="24"/>
        </w:rPr>
        <w:t>）℃，相对湿度</w:t>
      </w:r>
      <w:r w:rsidRPr="00AF5F7E">
        <w:rPr>
          <w:rFonts w:eastAsiaTheme="minorEastAsia"/>
          <w:sz w:val="24"/>
        </w:rPr>
        <w:t>(40</w:t>
      </w:r>
      <w:r w:rsidRPr="00AF5F7E">
        <w:rPr>
          <w:rFonts w:eastAsiaTheme="minorEastAsia" w:hAnsiTheme="minorEastAsia"/>
          <w:sz w:val="24"/>
        </w:rPr>
        <w:t>～</w:t>
      </w:r>
      <w:r w:rsidRPr="00AF5F7E">
        <w:rPr>
          <w:rFonts w:eastAsiaTheme="minorEastAsia"/>
          <w:sz w:val="24"/>
        </w:rPr>
        <w:t>60)%</w:t>
      </w:r>
      <w:r w:rsidRPr="00AF5F7E">
        <w:rPr>
          <w:rFonts w:eastAsiaTheme="minorEastAsia" w:hAnsiTheme="minorEastAsia"/>
          <w:sz w:val="24"/>
        </w:rPr>
        <w:t>。</w:t>
      </w:r>
    </w:p>
    <w:p w14:paraId="18EBE3DB" w14:textId="4C3B8F5F" w:rsidR="001A3D9D" w:rsidRPr="00AF5F7E" w:rsidRDefault="001A3D9D" w:rsidP="001710F0">
      <w:pPr>
        <w:spacing w:line="360" w:lineRule="auto"/>
        <w:rPr>
          <w:rFonts w:eastAsiaTheme="minorEastAsia"/>
          <w:sz w:val="24"/>
        </w:rPr>
      </w:pPr>
      <w:r w:rsidRPr="00AF5F7E">
        <w:rPr>
          <w:rFonts w:eastAsiaTheme="minorEastAsia"/>
          <w:sz w:val="24"/>
        </w:rPr>
        <w:t xml:space="preserve">1.3 </w:t>
      </w:r>
      <w:r w:rsidRPr="00AF5F7E">
        <w:rPr>
          <w:rFonts w:eastAsiaTheme="minorEastAsia" w:hAnsiTheme="minorEastAsia"/>
          <w:sz w:val="24"/>
        </w:rPr>
        <w:t>测量标准：</w:t>
      </w:r>
      <w:r w:rsidR="00412610">
        <w:rPr>
          <w:rFonts w:eastAsiaTheme="minorEastAsia" w:hAnsiTheme="minorEastAsia" w:hint="eastAsia"/>
          <w:sz w:val="24"/>
        </w:rPr>
        <w:t>HY16505</w:t>
      </w:r>
      <w:r w:rsidR="00412610">
        <w:rPr>
          <w:rFonts w:eastAsiaTheme="minorEastAsia" w:hAnsiTheme="minorEastAsia" w:hint="eastAsia"/>
          <w:sz w:val="24"/>
        </w:rPr>
        <w:t>型宽范围精密电阻箱</w:t>
      </w:r>
      <w:r w:rsidRPr="00AF5F7E">
        <w:rPr>
          <w:rFonts w:eastAsiaTheme="minorEastAsia" w:hAnsiTheme="minorEastAsia" w:hint="eastAsia"/>
          <w:sz w:val="24"/>
        </w:rPr>
        <w:t>，</w:t>
      </w:r>
      <w:r w:rsidRPr="00AF5F7E">
        <w:rPr>
          <w:rFonts w:eastAsiaTheme="minorEastAsia" w:hAnsiTheme="minorEastAsia" w:hint="eastAsia"/>
          <w:sz w:val="24"/>
        </w:rPr>
        <w:t>0.01</w:t>
      </w:r>
      <w:r w:rsidRPr="00AF5F7E">
        <w:rPr>
          <w:rFonts w:eastAsiaTheme="minorEastAsia" w:hAnsiTheme="minorEastAsia" w:hint="eastAsia"/>
          <w:sz w:val="24"/>
        </w:rPr>
        <w:t>级</w:t>
      </w:r>
      <w:r w:rsidRPr="00AF5F7E">
        <w:rPr>
          <w:rFonts w:eastAsiaTheme="minorEastAsia" w:hAnsiTheme="minorEastAsia"/>
          <w:sz w:val="24"/>
        </w:rPr>
        <w:t>。</w:t>
      </w:r>
    </w:p>
    <w:p w14:paraId="2C90FC30" w14:textId="0538C613" w:rsidR="001A3D9D" w:rsidRPr="00AF5F7E" w:rsidRDefault="001A3D9D" w:rsidP="001710F0">
      <w:pPr>
        <w:spacing w:line="360" w:lineRule="auto"/>
        <w:rPr>
          <w:rFonts w:eastAsiaTheme="minorEastAsia"/>
          <w:sz w:val="24"/>
        </w:rPr>
      </w:pPr>
      <w:r w:rsidRPr="00AF5F7E">
        <w:rPr>
          <w:rFonts w:eastAsiaTheme="minorEastAsia"/>
          <w:sz w:val="24"/>
        </w:rPr>
        <w:t xml:space="preserve">1.4 </w:t>
      </w:r>
      <w:r w:rsidRPr="00AF5F7E">
        <w:rPr>
          <w:rFonts w:eastAsiaTheme="minorEastAsia" w:hAnsiTheme="minorEastAsia"/>
          <w:sz w:val="24"/>
        </w:rPr>
        <w:t>被测对象：</w:t>
      </w:r>
      <w:r w:rsidRPr="00AF5F7E">
        <w:rPr>
          <w:rFonts w:eastAsiaTheme="minorEastAsia"/>
          <w:sz w:val="24"/>
        </w:rPr>
        <w:t xml:space="preserve"> QJ57</w:t>
      </w:r>
      <w:r w:rsidRPr="00AF5F7E">
        <w:rPr>
          <w:rFonts w:eastAsiaTheme="minorEastAsia" w:hAnsiTheme="minorEastAsia"/>
          <w:sz w:val="24"/>
        </w:rPr>
        <w:t>型直流电阻电桥</w:t>
      </w:r>
      <w:r w:rsidR="00583EF7">
        <w:rPr>
          <w:rFonts w:eastAsiaTheme="minorEastAsia" w:hAnsiTheme="minorEastAsia" w:hint="eastAsia"/>
          <w:sz w:val="24"/>
        </w:rPr>
        <w:t>（以</w:t>
      </w:r>
      <w:r w:rsidR="00583EF7" w:rsidRPr="00583EF7">
        <w:rPr>
          <w:rFonts w:eastAsiaTheme="minorEastAsia"/>
          <w:sz w:val="24"/>
        </w:rPr>
        <w:t>×</w:t>
      </w:r>
      <w:r w:rsidR="00583EF7">
        <w:rPr>
          <w:rFonts w:eastAsiaTheme="minorEastAsia" w:hAnsiTheme="minorEastAsia" w:hint="eastAsia"/>
          <w:sz w:val="24"/>
        </w:rPr>
        <w:t>10</w:t>
      </w:r>
      <w:r w:rsidR="00583EF7" w:rsidRPr="00583EF7">
        <w:rPr>
          <w:rFonts w:eastAsiaTheme="minorEastAsia" w:hAnsiTheme="minorEastAsia" w:hint="eastAsia"/>
          <w:sz w:val="24"/>
          <w:vertAlign w:val="superscript"/>
        </w:rPr>
        <w:t>3</w:t>
      </w:r>
      <w:r w:rsidR="00583EF7">
        <w:rPr>
          <w:rFonts w:eastAsiaTheme="minorEastAsia" w:hAnsiTheme="minorEastAsia" w:hint="eastAsia"/>
          <w:sz w:val="24"/>
        </w:rPr>
        <w:t>量程第一个测量盘第</w:t>
      </w:r>
      <w:r w:rsidR="00583EF7">
        <w:rPr>
          <w:rFonts w:eastAsiaTheme="minorEastAsia" w:hAnsiTheme="minorEastAsia" w:hint="eastAsia"/>
          <w:sz w:val="24"/>
        </w:rPr>
        <w:t>10</w:t>
      </w:r>
      <w:r w:rsidR="00583EF7">
        <w:rPr>
          <w:rFonts w:eastAsiaTheme="minorEastAsia" w:hAnsiTheme="minorEastAsia" w:hint="eastAsia"/>
          <w:sz w:val="24"/>
        </w:rPr>
        <w:t>点为例）</w:t>
      </w:r>
      <w:r w:rsidRPr="00AF5F7E">
        <w:rPr>
          <w:rFonts w:eastAsiaTheme="minorEastAsia" w:hAnsiTheme="minorEastAsia"/>
          <w:sz w:val="24"/>
        </w:rPr>
        <w:t>，准确度等级为</w:t>
      </w:r>
      <w:r w:rsidRPr="00AF5F7E">
        <w:rPr>
          <w:rFonts w:eastAsiaTheme="minorEastAsia"/>
          <w:sz w:val="24"/>
        </w:rPr>
        <w:t>0.05</w:t>
      </w:r>
      <w:r w:rsidRPr="00AF5F7E">
        <w:rPr>
          <w:rFonts w:eastAsiaTheme="minorEastAsia" w:hAnsiTheme="minorEastAsia"/>
          <w:sz w:val="24"/>
        </w:rPr>
        <w:t>级。</w:t>
      </w:r>
    </w:p>
    <w:p w14:paraId="512776AF" w14:textId="27B7FF8B" w:rsidR="001A3D9D" w:rsidRPr="00AF5F7E" w:rsidRDefault="001A3D9D" w:rsidP="001710F0">
      <w:pPr>
        <w:spacing w:line="360" w:lineRule="auto"/>
        <w:rPr>
          <w:rFonts w:eastAsiaTheme="minorEastAsia"/>
          <w:sz w:val="24"/>
        </w:rPr>
      </w:pPr>
      <w:r w:rsidRPr="00AF5F7E">
        <w:rPr>
          <w:rFonts w:eastAsiaTheme="minorEastAsia"/>
          <w:sz w:val="24"/>
        </w:rPr>
        <w:t xml:space="preserve">1.5 </w:t>
      </w:r>
      <w:r w:rsidRPr="00AF5F7E">
        <w:rPr>
          <w:rFonts w:eastAsiaTheme="minorEastAsia" w:hAnsiTheme="minorEastAsia"/>
          <w:sz w:val="24"/>
        </w:rPr>
        <w:t>测量方法</w:t>
      </w:r>
      <w:r w:rsidRPr="00AF5F7E">
        <w:rPr>
          <w:rFonts w:eastAsiaTheme="minorEastAsia"/>
          <w:sz w:val="24"/>
        </w:rPr>
        <w:t xml:space="preserve">: </w:t>
      </w:r>
      <w:r w:rsidRPr="00AF5F7E">
        <w:rPr>
          <w:rFonts w:eastAsiaTheme="minorEastAsia" w:hAnsiTheme="minorEastAsia"/>
          <w:sz w:val="24"/>
        </w:rPr>
        <w:t>用</w:t>
      </w:r>
      <w:r w:rsidR="00412610">
        <w:rPr>
          <w:rFonts w:eastAsiaTheme="minorEastAsia" w:hAnsiTheme="minorEastAsia" w:hint="eastAsia"/>
          <w:sz w:val="24"/>
        </w:rPr>
        <w:t>宽范围精密电阻箱</w:t>
      </w:r>
      <w:r w:rsidRPr="00AF5F7E">
        <w:rPr>
          <w:rFonts w:eastAsiaTheme="minorEastAsia" w:hAnsiTheme="minorEastAsia"/>
          <w:sz w:val="24"/>
        </w:rPr>
        <w:t>作标准，调节</w:t>
      </w:r>
      <w:r w:rsidR="00412610">
        <w:rPr>
          <w:rFonts w:eastAsiaTheme="minorEastAsia" w:hAnsiTheme="minorEastAsia" w:hint="eastAsia"/>
          <w:sz w:val="24"/>
        </w:rPr>
        <w:t>宽范围精密电阻箱</w:t>
      </w:r>
      <w:r w:rsidRPr="00AF5F7E">
        <w:rPr>
          <w:rFonts w:eastAsiaTheme="minorEastAsia" w:hAnsiTheme="minorEastAsia"/>
          <w:sz w:val="24"/>
        </w:rPr>
        <w:t>测量盘，使检流计指零，从</w:t>
      </w:r>
      <w:r w:rsidR="00412610">
        <w:rPr>
          <w:rFonts w:eastAsiaTheme="minorEastAsia" w:hAnsiTheme="minorEastAsia" w:hint="eastAsia"/>
          <w:sz w:val="24"/>
        </w:rPr>
        <w:t>宽范围精密电阻箱</w:t>
      </w:r>
      <w:r w:rsidRPr="00AF5F7E">
        <w:rPr>
          <w:rFonts w:eastAsiaTheme="minorEastAsia" w:hAnsiTheme="minorEastAsia"/>
          <w:sz w:val="24"/>
        </w:rPr>
        <w:t>上读取实测值，被检直流电阻电桥的示值减去</w:t>
      </w:r>
      <w:r w:rsidR="00412610">
        <w:rPr>
          <w:rFonts w:eastAsiaTheme="minorEastAsia" w:hAnsiTheme="minorEastAsia" w:hint="eastAsia"/>
          <w:sz w:val="24"/>
        </w:rPr>
        <w:t>宽范围精密电阻箱</w:t>
      </w:r>
      <w:r w:rsidRPr="00AF5F7E">
        <w:rPr>
          <w:rFonts w:eastAsiaTheme="minorEastAsia" w:hAnsiTheme="minorEastAsia"/>
          <w:sz w:val="24"/>
        </w:rPr>
        <w:t>的实际值可得直流电阻电桥的示值误差。</w:t>
      </w:r>
    </w:p>
    <w:p w14:paraId="7200E8B8" w14:textId="77777777" w:rsidR="001A3D9D" w:rsidRPr="00AF5F7E" w:rsidRDefault="001A3D9D" w:rsidP="001710F0">
      <w:pPr>
        <w:spacing w:line="360" w:lineRule="auto"/>
        <w:rPr>
          <w:rFonts w:eastAsiaTheme="minorEastAsia"/>
          <w:sz w:val="24"/>
        </w:rPr>
      </w:pPr>
      <w:r w:rsidRPr="00AF5F7E">
        <w:rPr>
          <w:rFonts w:eastAsiaTheme="minorEastAsia"/>
          <w:sz w:val="24"/>
        </w:rPr>
        <w:t xml:space="preserve">1.6 </w:t>
      </w:r>
      <w:r w:rsidRPr="00AF5F7E">
        <w:rPr>
          <w:rFonts w:eastAsiaTheme="minorEastAsia" w:hAnsiTheme="minorEastAsia"/>
          <w:sz w:val="24"/>
        </w:rPr>
        <w:t>评定结果的使用：在符合上述条件下的测量结果，一般可直接使用本不确定度的评定方法。</w:t>
      </w:r>
    </w:p>
    <w:p w14:paraId="27ECD02F" w14:textId="4B4A836A" w:rsidR="001A3D9D" w:rsidRPr="00AF5F7E" w:rsidRDefault="001A3D9D" w:rsidP="001710F0">
      <w:pPr>
        <w:spacing w:line="360" w:lineRule="auto"/>
        <w:outlineLvl w:val="0"/>
        <w:rPr>
          <w:sz w:val="24"/>
        </w:rPr>
      </w:pPr>
      <w:r w:rsidRPr="00AF5F7E">
        <w:rPr>
          <w:sz w:val="24"/>
        </w:rPr>
        <w:t xml:space="preserve">2  </w:t>
      </w:r>
      <w:r w:rsidR="00412610">
        <w:rPr>
          <w:rFonts w:hAnsiTheme="minorEastAsia" w:hint="eastAsia"/>
          <w:sz w:val="24"/>
        </w:rPr>
        <w:t>测量</w:t>
      </w:r>
      <w:r w:rsidRPr="00AF5F7E">
        <w:rPr>
          <w:rFonts w:hAnsiTheme="minorEastAsia"/>
          <w:sz w:val="24"/>
        </w:rPr>
        <w:t>模型</w:t>
      </w:r>
    </w:p>
    <w:p w14:paraId="42FB5FEF" w14:textId="68F92133" w:rsidR="001A3D9D" w:rsidRPr="00AF5F7E" w:rsidRDefault="00DA2870" w:rsidP="001710F0">
      <w:pPr>
        <w:spacing w:line="360" w:lineRule="auto"/>
        <w:jc w:val="center"/>
        <w:rPr>
          <w:rFonts w:eastAsiaTheme="minorEastAsia"/>
          <w:sz w:val="24"/>
        </w:rPr>
      </w:pPr>
      <w:r w:rsidRPr="00DA2870">
        <w:rPr>
          <w:rFonts w:eastAsiaTheme="minorEastAsia"/>
          <w:position w:val="-12"/>
          <w:sz w:val="24"/>
        </w:rPr>
        <w:object w:dxaOrig="1380" w:dyaOrig="360" w14:anchorId="152A4AB8">
          <v:shape id="_x0000_i1038" type="#_x0000_t75" style="width:68.65pt;height:18.3pt" o:ole="">
            <v:imagedata r:id="rId33" o:title=""/>
          </v:shape>
          <o:OLEObject Type="Embed" ProgID="Equation.3" ShapeID="_x0000_i1038" DrawAspect="Content" ObjectID="_1839451928" r:id="rId34"/>
        </w:object>
      </w:r>
    </w:p>
    <w:p w14:paraId="2D43F4E6" w14:textId="2F0EB2CE" w:rsidR="00DA2870" w:rsidRDefault="001A3D9D" w:rsidP="001710F0">
      <w:pPr>
        <w:spacing w:line="360" w:lineRule="auto"/>
        <w:rPr>
          <w:rFonts w:eastAsiaTheme="minorEastAsia" w:hAnsiTheme="minorEastAsia" w:hint="eastAsia"/>
          <w:sz w:val="24"/>
        </w:rPr>
      </w:pPr>
      <w:r w:rsidRPr="00AF5F7E">
        <w:rPr>
          <w:rFonts w:eastAsiaTheme="minorEastAsia" w:hAnsiTheme="minorEastAsia"/>
          <w:sz w:val="24"/>
        </w:rPr>
        <w:t>式中：</w:t>
      </w:r>
      <w:r w:rsidR="00DA2870" w:rsidRPr="00AF5F7E">
        <w:rPr>
          <w:rFonts w:eastAsiaTheme="minorEastAsia"/>
          <w:position w:val="-4"/>
          <w:sz w:val="24"/>
        </w:rPr>
        <w:object w:dxaOrig="380" w:dyaOrig="260" w14:anchorId="12814193">
          <v:shape id="_x0000_i1039" type="#_x0000_t75" style="width:19.55pt;height:12.5pt" o:ole="">
            <v:imagedata r:id="rId35" o:title=""/>
          </v:shape>
          <o:OLEObject Type="Embed" ProgID="Equation.3" ShapeID="_x0000_i1039" DrawAspect="Content" ObjectID="_1839451929" r:id="rId36"/>
        </w:object>
      </w:r>
      <w:r w:rsidRPr="00AF5F7E">
        <w:rPr>
          <w:rFonts w:eastAsiaTheme="minorEastAsia"/>
          <w:sz w:val="24"/>
        </w:rPr>
        <w:t>——</w:t>
      </w:r>
      <w:r w:rsidRPr="00AF5F7E">
        <w:rPr>
          <w:rFonts w:eastAsiaTheme="minorEastAsia" w:hAnsiTheme="minorEastAsia"/>
          <w:sz w:val="24"/>
        </w:rPr>
        <w:t>被检直流电阻电桥的示值误差；</w:t>
      </w:r>
    </w:p>
    <w:p w14:paraId="3F2D9F44" w14:textId="7C3D943D" w:rsidR="00DA2870" w:rsidRDefault="00DA2870" w:rsidP="00DA2870">
      <w:pPr>
        <w:spacing w:line="360" w:lineRule="auto"/>
        <w:ind w:firstLineChars="354" w:firstLine="850"/>
        <w:rPr>
          <w:rFonts w:eastAsiaTheme="minorEastAsia" w:hAnsiTheme="minorEastAsia" w:hint="eastAsia"/>
          <w:sz w:val="24"/>
        </w:rPr>
      </w:pPr>
      <w:r w:rsidRPr="00DA2870">
        <w:rPr>
          <w:rFonts w:eastAsiaTheme="minorEastAsia" w:hint="eastAsia"/>
          <w:i/>
          <w:iCs/>
          <w:sz w:val="24"/>
        </w:rPr>
        <w:t>R</w:t>
      </w:r>
      <w:r w:rsidRPr="00DA2870">
        <w:rPr>
          <w:rFonts w:eastAsiaTheme="minorEastAsia" w:hint="eastAsia"/>
          <w:sz w:val="24"/>
          <w:vertAlign w:val="subscript"/>
        </w:rPr>
        <w:t>X</w:t>
      </w:r>
      <w:r w:rsidR="001A3D9D" w:rsidRPr="00AF5F7E">
        <w:rPr>
          <w:rFonts w:eastAsiaTheme="minorEastAsia"/>
          <w:sz w:val="24"/>
        </w:rPr>
        <w:t>——</w:t>
      </w:r>
      <w:r w:rsidR="001A3D9D" w:rsidRPr="00AF5F7E">
        <w:rPr>
          <w:rFonts w:eastAsiaTheme="minorEastAsia" w:hAnsiTheme="minorEastAsia"/>
          <w:sz w:val="24"/>
        </w:rPr>
        <w:t>被检直流电阻电桥的示值；</w:t>
      </w:r>
    </w:p>
    <w:p w14:paraId="409C2AE4" w14:textId="01A1B74B" w:rsidR="001A3D9D" w:rsidRPr="00AF5F7E" w:rsidRDefault="00DA2870" w:rsidP="00DA2870">
      <w:pPr>
        <w:spacing w:line="360" w:lineRule="auto"/>
        <w:ind w:firstLineChars="354" w:firstLine="850"/>
        <w:rPr>
          <w:rFonts w:eastAsiaTheme="minorEastAsia"/>
          <w:sz w:val="24"/>
        </w:rPr>
      </w:pPr>
      <w:r w:rsidRPr="00DA2870">
        <w:rPr>
          <w:rFonts w:eastAsiaTheme="minorEastAsia" w:hint="eastAsia"/>
          <w:i/>
          <w:iCs/>
          <w:sz w:val="24"/>
        </w:rPr>
        <w:t>R</w:t>
      </w:r>
      <w:r>
        <w:rPr>
          <w:rFonts w:eastAsiaTheme="minorEastAsia" w:hint="eastAsia"/>
          <w:sz w:val="24"/>
          <w:vertAlign w:val="subscript"/>
        </w:rPr>
        <w:t>N</w:t>
      </w:r>
      <w:r w:rsidR="001A3D9D" w:rsidRPr="00AF5F7E">
        <w:rPr>
          <w:rFonts w:eastAsiaTheme="minorEastAsia"/>
          <w:sz w:val="24"/>
        </w:rPr>
        <w:t>——</w:t>
      </w:r>
      <w:r w:rsidR="001A3D9D" w:rsidRPr="00AF5F7E">
        <w:rPr>
          <w:rFonts w:eastAsiaTheme="minorEastAsia" w:hAnsiTheme="minorEastAsia"/>
          <w:sz w:val="24"/>
        </w:rPr>
        <w:t>标准器的实际值。</w:t>
      </w:r>
    </w:p>
    <w:p w14:paraId="42264937" w14:textId="69829DF9" w:rsidR="001A3D9D" w:rsidRDefault="001A3D9D" w:rsidP="001710F0">
      <w:pPr>
        <w:spacing w:line="360" w:lineRule="auto"/>
        <w:outlineLvl w:val="0"/>
        <w:rPr>
          <w:sz w:val="24"/>
        </w:rPr>
      </w:pPr>
      <w:r w:rsidRPr="00AF5F7E">
        <w:rPr>
          <w:sz w:val="24"/>
        </w:rPr>
        <w:t xml:space="preserve">3  </w:t>
      </w:r>
      <w:r w:rsidR="00DA2870">
        <w:rPr>
          <w:rFonts w:hint="eastAsia"/>
          <w:sz w:val="24"/>
        </w:rPr>
        <w:t>不确定度来源及评定</w:t>
      </w:r>
    </w:p>
    <w:p w14:paraId="58962A2D" w14:textId="4462753D" w:rsidR="00DA2870" w:rsidRDefault="00DA2870" w:rsidP="00DA2870">
      <w:pPr>
        <w:pStyle w:val="afe"/>
        <w:numPr>
          <w:ilvl w:val="0"/>
          <w:numId w:val="7"/>
        </w:numPr>
        <w:spacing w:line="360" w:lineRule="auto"/>
        <w:ind w:firstLineChars="0"/>
        <w:outlineLvl w:val="0"/>
        <w:rPr>
          <w:sz w:val="24"/>
        </w:rPr>
      </w:pPr>
      <w:r>
        <w:rPr>
          <w:rFonts w:hint="eastAsia"/>
          <w:sz w:val="24"/>
        </w:rPr>
        <w:t>被测直流电桥的测量重复性；</w:t>
      </w:r>
    </w:p>
    <w:p w14:paraId="134A7EDF" w14:textId="6C2B77BC" w:rsidR="00DA2870" w:rsidRPr="00DA2870" w:rsidRDefault="00DA2870" w:rsidP="001710F0">
      <w:pPr>
        <w:pStyle w:val="afe"/>
        <w:numPr>
          <w:ilvl w:val="0"/>
          <w:numId w:val="7"/>
        </w:numPr>
        <w:spacing w:line="360" w:lineRule="auto"/>
        <w:ind w:firstLineChars="0"/>
        <w:outlineLvl w:val="0"/>
        <w:rPr>
          <w:sz w:val="24"/>
        </w:rPr>
      </w:pPr>
      <w:r w:rsidRPr="00DA2870">
        <w:rPr>
          <w:rFonts w:hint="eastAsia"/>
          <w:sz w:val="24"/>
        </w:rPr>
        <w:t>宽范围精密电阻箱准确度引入；</w:t>
      </w:r>
    </w:p>
    <w:p w14:paraId="51D39B65" w14:textId="4C341353" w:rsidR="001A3D9D" w:rsidRPr="00AF5F7E" w:rsidRDefault="001A3D9D" w:rsidP="001710F0">
      <w:pPr>
        <w:spacing w:line="360" w:lineRule="auto"/>
        <w:rPr>
          <w:rFonts w:eastAsiaTheme="minorEastAsia"/>
          <w:sz w:val="24"/>
        </w:rPr>
      </w:pPr>
      <w:r w:rsidRPr="00AF5F7E">
        <w:rPr>
          <w:rFonts w:eastAsiaTheme="minorEastAsia"/>
          <w:sz w:val="24"/>
        </w:rPr>
        <w:t>3.1</w:t>
      </w:r>
      <w:r w:rsidR="00583EF7">
        <w:rPr>
          <w:rFonts w:eastAsiaTheme="minorEastAsia" w:hint="eastAsia"/>
          <w:sz w:val="24"/>
        </w:rPr>
        <w:t>被测直流电桥引入</w:t>
      </w:r>
      <w:r w:rsidRPr="00AF5F7E">
        <w:rPr>
          <w:rFonts w:eastAsiaTheme="minorEastAsia" w:hAnsiTheme="minorEastAsia"/>
          <w:sz w:val="24"/>
        </w:rPr>
        <w:t>的标准不确定度</w:t>
      </w:r>
      <w:r w:rsidR="00DA2870" w:rsidRPr="00DA2870">
        <w:rPr>
          <w:rFonts w:eastAsiaTheme="minorEastAsia" w:hint="eastAsia"/>
          <w:i/>
          <w:iCs/>
          <w:sz w:val="24"/>
        </w:rPr>
        <w:t>u</w:t>
      </w:r>
      <w:r w:rsidR="00DA2870">
        <w:rPr>
          <w:rFonts w:eastAsiaTheme="minorEastAsia" w:hint="eastAsia"/>
          <w:sz w:val="24"/>
        </w:rPr>
        <w:t>(</w:t>
      </w:r>
      <w:r w:rsidR="00DA2870" w:rsidRPr="00DA2870">
        <w:rPr>
          <w:rFonts w:eastAsiaTheme="minorEastAsia" w:hint="eastAsia"/>
          <w:i/>
          <w:iCs/>
          <w:sz w:val="24"/>
        </w:rPr>
        <w:t>R</w:t>
      </w:r>
      <w:r w:rsidR="00DA2870" w:rsidRPr="00DA2870">
        <w:rPr>
          <w:rFonts w:eastAsiaTheme="minorEastAsia" w:hint="eastAsia"/>
          <w:sz w:val="24"/>
          <w:vertAlign w:val="subscript"/>
        </w:rPr>
        <w:t>X</w:t>
      </w:r>
      <w:r w:rsidR="00DA2870">
        <w:rPr>
          <w:rFonts w:eastAsiaTheme="minorEastAsia" w:hint="eastAsia"/>
          <w:sz w:val="24"/>
        </w:rPr>
        <w:t>)</w:t>
      </w:r>
      <w:r w:rsidRPr="00AF5F7E">
        <w:rPr>
          <w:rFonts w:eastAsiaTheme="minorEastAsia" w:hAnsiTheme="minorEastAsia"/>
          <w:sz w:val="24"/>
        </w:rPr>
        <w:t>的评定</w:t>
      </w:r>
    </w:p>
    <w:p w14:paraId="3DFD586B" w14:textId="53B1F082" w:rsidR="001A3D9D" w:rsidRPr="00AF5F7E" w:rsidRDefault="00DA2870" w:rsidP="001710F0">
      <w:pPr>
        <w:spacing w:line="360" w:lineRule="auto"/>
        <w:ind w:firstLineChars="200" w:firstLine="480"/>
        <w:rPr>
          <w:rFonts w:eastAsiaTheme="minorEastAsia"/>
          <w:sz w:val="24"/>
        </w:rPr>
      </w:pPr>
      <w:r>
        <w:rPr>
          <w:rFonts w:eastAsiaTheme="minorEastAsia" w:hAnsiTheme="minorEastAsia" w:hint="eastAsia"/>
          <w:sz w:val="24"/>
        </w:rPr>
        <w:t>主要由</w:t>
      </w:r>
      <w:r w:rsidR="001A3D9D" w:rsidRPr="00AF5F7E">
        <w:rPr>
          <w:rFonts w:eastAsiaTheme="minorEastAsia" w:hAnsiTheme="minorEastAsia"/>
          <w:sz w:val="24"/>
        </w:rPr>
        <w:t>被测直流电桥的测量重复性</w:t>
      </w:r>
      <w:r>
        <w:rPr>
          <w:rFonts w:eastAsiaTheme="minorEastAsia" w:hAnsiTheme="minorEastAsia" w:hint="eastAsia"/>
          <w:sz w:val="24"/>
        </w:rPr>
        <w:t>引入</w:t>
      </w:r>
      <w:r w:rsidR="001A3D9D" w:rsidRPr="00AF5F7E">
        <w:rPr>
          <w:rFonts w:eastAsiaTheme="minorEastAsia" w:hAnsiTheme="minorEastAsia" w:hint="eastAsia"/>
          <w:sz w:val="24"/>
        </w:rPr>
        <w:t>。</w:t>
      </w:r>
      <w:r w:rsidR="001A3D9D" w:rsidRPr="00AF5F7E">
        <w:rPr>
          <w:rFonts w:eastAsiaTheme="minorEastAsia" w:hAnsiTheme="minorEastAsia"/>
          <w:sz w:val="24"/>
        </w:rPr>
        <w:t>可通过连续测量得到测量列，采用</w:t>
      </w:r>
      <w:r w:rsidR="001A3D9D" w:rsidRPr="00AF5F7E">
        <w:rPr>
          <w:rFonts w:eastAsiaTheme="minorEastAsia"/>
          <w:sz w:val="24"/>
        </w:rPr>
        <w:t>A</w:t>
      </w:r>
      <w:r w:rsidR="001A3D9D" w:rsidRPr="00AF5F7E">
        <w:rPr>
          <w:rFonts w:eastAsiaTheme="minorEastAsia" w:hAnsiTheme="minorEastAsia"/>
          <w:sz w:val="24"/>
        </w:rPr>
        <w:t>类方法进行评定。检流计分辩力等引起的不确定度也包括在连续测量列的分散性中</w:t>
      </w:r>
      <w:r w:rsidR="001A3D9D" w:rsidRPr="00AF5F7E">
        <w:rPr>
          <w:rFonts w:eastAsiaTheme="minorEastAsia" w:hint="eastAsia"/>
          <w:sz w:val="24"/>
        </w:rPr>
        <w:t>，</w:t>
      </w:r>
      <w:r w:rsidR="001A3D9D" w:rsidRPr="00AF5F7E">
        <w:rPr>
          <w:rFonts w:eastAsiaTheme="minorEastAsia" w:hAnsiTheme="minorEastAsia"/>
          <w:sz w:val="24"/>
        </w:rPr>
        <w:t>故不再分析其影响。</w:t>
      </w:r>
    </w:p>
    <w:p w14:paraId="3B35DBD6" w14:textId="79936A1D" w:rsidR="001A3D9D" w:rsidRPr="00AF5F7E" w:rsidRDefault="001A3D9D" w:rsidP="001710F0">
      <w:pPr>
        <w:spacing w:line="360" w:lineRule="auto"/>
        <w:ind w:firstLineChars="200" w:firstLine="480"/>
        <w:rPr>
          <w:rFonts w:eastAsiaTheme="minorEastAsia" w:hAnsiTheme="minorEastAsia" w:hint="eastAsia"/>
          <w:sz w:val="24"/>
        </w:rPr>
      </w:pPr>
      <w:r w:rsidRPr="00AF5F7E">
        <w:rPr>
          <w:rFonts w:eastAsiaTheme="minorEastAsia" w:hAnsiTheme="minorEastAsia"/>
          <w:sz w:val="24"/>
        </w:rPr>
        <w:t>对一台</w:t>
      </w:r>
      <w:r w:rsidRPr="00AF5F7E">
        <w:rPr>
          <w:rFonts w:eastAsiaTheme="minorEastAsia"/>
          <w:sz w:val="24"/>
        </w:rPr>
        <w:t>QJ57</w:t>
      </w:r>
      <w:r w:rsidRPr="00AF5F7E">
        <w:rPr>
          <w:rFonts w:eastAsiaTheme="minorEastAsia" w:hAnsiTheme="minorEastAsia"/>
          <w:sz w:val="24"/>
        </w:rPr>
        <w:t>型直流电阻电桥，准确度等级为</w:t>
      </w:r>
      <w:r w:rsidRPr="00AF5F7E">
        <w:rPr>
          <w:rFonts w:eastAsiaTheme="minorEastAsia"/>
          <w:sz w:val="24"/>
        </w:rPr>
        <w:t>0.05</w:t>
      </w:r>
      <w:r w:rsidRPr="00AF5F7E">
        <w:rPr>
          <w:rFonts w:eastAsiaTheme="minorEastAsia" w:hAnsiTheme="minorEastAsia"/>
          <w:sz w:val="24"/>
        </w:rPr>
        <w:t>级，选择量程</w:t>
      </w:r>
      <w:r w:rsidRPr="00AF5F7E">
        <w:rPr>
          <w:rFonts w:eastAsiaTheme="minorEastAsia"/>
          <w:sz w:val="24"/>
        </w:rPr>
        <w:t>×10</w:t>
      </w:r>
      <w:r w:rsidR="00583EF7">
        <w:rPr>
          <w:rFonts w:eastAsiaTheme="minorEastAsia" w:hint="eastAsia"/>
          <w:sz w:val="24"/>
          <w:vertAlign w:val="superscript"/>
        </w:rPr>
        <w:t>3</w:t>
      </w:r>
      <w:r w:rsidRPr="00AF5F7E">
        <w:rPr>
          <w:rFonts w:eastAsiaTheme="minorEastAsia" w:hAnsiTheme="minorEastAsia"/>
          <w:sz w:val="24"/>
        </w:rPr>
        <w:t>，测量第一盘第十点且连续测量</w:t>
      </w:r>
      <w:r w:rsidRPr="00AF5F7E">
        <w:rPr>
          <w:rFonts w:eastAsiaTheme="minorEastAsia"/>
          <w:sz w:val="24"/>
        </w:rPr>
        <w:t>10</w:t>
      </w:r>
      <w:r w:rsidRPr="00AF5F7E">
        <w:rPr>
          <w:rFonts w:eastAsiaTheme="minorEastAsia" w:hAnsiTheme="minorEastAsia"/>
          <w:sz w:val="24"/>
        </w:rPr>
        <w:t>次，每次均在充分旋转直流电桥的各测量盘后进行测量。得到测量列：</w:t>
      </w:r>
      <w:r w:rsidRPr="00AF5F7E">
        <w:rPr>
          <w:rFonts w:eastAsiaTheme="minorEastAsia"/>
          <w:sz w:val="24"/>
        </w:rPr>
        <w:t>9</w:t>
      </w:r>
      <w:r w:rsidR="00583EF7">
        <w:rPr>
          <w:rFonts w:eastAsiaTheme="minorEastAsia" w:hint="eastAsia"/>
          <w:sz w:val="24"/>
        </w:rPr>
        <w:t>9</w:t>
      </w:r>
      <w:r w:rsidRPr="00AF5F7E">
        <w:rPr>
          <w:rFonts w:eastAsiaTheme="minorEastAsia"/>
          <w:sz w:val="24"/>
        </w:rPr>
        <w:t>9.984</w:t>
      </w:r>
      <w:r w:rsidRPr="00AF5F7E">
        <w:rPr>
          <w:rFonts w:eastAsiaTheme="minorEastAsia" w:hAnsiTheme="minorEastAsia"/>
          <w:sz w:val="24"/>
        </w:rPr>
        <w:t>、</w:t>
      </w:r>
      <w:r w:rsidRPr="00AF5F7E">
        <w:rPr>
          <w:rFonts w:eastAsiaTheme="minorEastAsia"/>
          <w:sz w:val="24"/>
        </w:rPr>
        <w:t>99</w:t>
      </w:r>
      <w:r w:rsidR="00583EF7">
        <w:rPr>
          <w:rFonts w:eastAsiaTheme="minorEastAsia" w:hint="eastAsia"/>
          <w:sz w:val="24"/>
        </w:rPr>
        <w:t>9</w:t>
      </w:r>
      <w:r w:rsidRPr="00AF5F7E">
        <w:rPr>
          <w:rFonts w:eastAsiaTheme="minorEastAsia"/>
          <w:sz w:val="24"/>
        </w:rPr>
        <w:t>.994</w:t>
      </w:r>
      <w:r w:rsidRPr="00AF5F7E">
        <w:rPr>
          <w:rFonts w:eastAsiaTheme="minorEastAsia" w:hAnsiTheme="minorEastAsia"/>
          <w:sz w:val="24"/>
        </w:rPr>
        <w:t>、</w:t>
      </w:r>
      <w:r w:rsidRPr="00AF5F7E">
        <w:rPr>
          <w:rFonts w:eastAsiaTheme="minorEastAsia"/>
          <w:sz w:val="24"/>
        </w:rPr>
        <w:t>9</w:t>
      </w:r>
      <w:r w:rsidR="00583EF7">
        <w:rPr>
          <w:rFonts w:eastAsiaTheme="minorEastAsia" w:hint="eastAsia"/>
          <w:sz w:val="24"/>
        </w:rPr>
        <w:t>9</w:t>
      </w:r>
      <w:r w:rsidRPr="00AF5F7E">
        <w:rPr>
          <w:rFonts w:eastAsiaTheme="minorEastAsia"/>
          <w:sz w:val="24"/>
        </w:rPr>
        <w:t>9.996</w:t>
      </w:r>
      <w:r w:rsidRPr="00AF5F7E">
        <w:rPr>
          <w:rFonts w:eastAsiaTheme="minorEastAsia" w:hAnsiTheme="minorEastAsia"/>
          <w:sz w:val="24"/>
        </w:rPr>
        <w:t>、</w:t>
      </w:r>
      <w:r w:rsidRPr="00AF5F7E">
        <w:rPr>
          <w:rFonts w:eastAsiaTheme="minorEastAsia"/>
          <w:sz w:val="24"/>
        </w:rPr>
        <w:t>9</w:t>
      </w:r>
      <w:r w:rsidR="00583EF7">
        <w:rPr>
          <w:rFonts w:eastAsiaTheme="minorEastAsia" w:hint="eastAsia"/>
          <w:sz w:val="24"/>
        </w:rPr>
        <w:t>9</w:t>
      </w:r>
      <w:r w:rsidRPr="00AF5F7E">
        <w:rPr>
          <w:rFonts w:eastAsiaTheme="minorEastAsia"/>
          <w:sz w:val="24"/>
        </w:rPr>
        <w:t>9.993</w:t>
      </w:r>
      <w:r w:rsidRPr="00AF5F7E">
        <w:rPr>
          <w:rFonts w:eastAsiaTheme="minorEastAsia" w:hAnsiTheme="minorEastAsia"/>
          <w:sz w:val="24"/>
        </w:rPr>
        <w:t>、</w:t>
      </w:r>
      <w:r w:rsidRPr="00AF5F7E">
        <w:rPr>
          <w:rFonts w:eastAsiaTheme="minorEastAsia"/>
          <w:sz w:val="24"/>
        </w:rPr>
        <w:t>9</w:t>
      </w:r>
      <w:r w:rsidR="00583EF7">
        <w:rPr>
          <w:rFonts w:eastAsiaTheme="minorEastAsia" w:hint="eastAsia"/>
          <w:sz w:val="24"/>
        </w:rPr>
        <w:t>9</w:t>
      </w:r>
      <w:r w:rsidRPr="00AF5F7E">
        <w:rPr>
          <w:rFonts w:eastAsiaTheme="minorEastAsia"/>
          <w:sz w:val="24"/>
        </w:rPr>
        <w:t>9.997</w:t>
      </w:r>
      <w:r w:rsidRPr="00AF5F7E">
        <w:rPr>
          <w:rFonts w:eastAsiaTheme="minorEastAsia" w:hAnsiTheme="minorEastAsia"/>
          <w:sz w:val="24"/>
        </w:rPr>
        <w:t>、</w:t>
      </w:r>
      <w:r w:rsidRPr="00AF5F7E">
        <w:rPr>
          <w:rFonts w:eastAsiaTheme="minorEastAsia"/>
          <w:sz w:val="24"/>
        </w:rPr>
        <w:t>9</w:t>
      </w:r>
      <w:r w:rsidR="00583EF7">
        <w:rPr>
          <w:rFonts w:eastAsiaTheme="minorEastAsia" w:hint="eastAsia"/>
          <w:sz w:val="24"/>
        </w:rPr>
        <w:t>9</w:t>
      </w:r>
      <w:r w:rsidRPr="00AF5F7E">
        <w:rPr>
          <w:rFonts w:eastAsiaTheme="minorEastAsia"/>
          <w:sz w:val="24"/>
        </w:rPr>
        <w:t>9.992</w:t>
      </w:r>
      <w:r w:rsidRPr="00AF5F7E">
        <w:rPr>
          <w:rFonts w:eastAsiaTheme="minorEastAsia" w:hAnsiTheme="minorEastAsia"/>
          <w:sz w:val="24"/>
        </w:rPr>
        <w:t>、</w:t>
      </w:r>
      <w:r w:rsidRPr="00AF5F7E">
        <w:rPr>
          <w:rFonts w:eastAsiaTheme="minorEastAsia"/>
          <w:sz w:val="24"/>
        </w:rPr>
        <w:t>9</w:t>
      </w:r>
      <w:r w:rsidR="00583EF7">
        <w:rPr>
          <w:rFonts w:eastAsiaTheme="minorEastAsia" w:hint="eastAsia"/>
          <w:sz w:val="24"/>
        </w:rPr>
        <w:t>9</w:t>
      </w:r>
      <w:r w:rsidRPr="00AF5F7E">
        <w:rPr>
          <w:rFonts w:eastAsiaTheme="minorEastAsia"/>
          <w:sz w:val="24"/>
        </w:rPr>
        <w:t>9.984</w:t>
      </w:r>
      <w:r w:rsidRPr="00AF5F7E">
        <w:rPr>
          <w:rFonts w:eastAsiaTheme="minorEastAsia" w:hAnsiTheme="minorEastAsia"/>
          <w:sz w:val="24"/>
        </w:rPr>
        <w:t>、</w:t>
      </w:r>
      <w:r w:rsidRPr="00AF5F7E">
        <w:rPr>
          <w:rFonts w:eastAsiaTheme="minorEastAsia"/>
          <w:sz w:val="24"/>
        </w:rPr>
        <w:t>9</w:t>
      </w:r>
      <w:r w:rsidR="00583EF7">
        <w:rPr>
          <w:rFonts w:eastAsiaTheme="minorEastAsia" w:hint="eastAsia"/>
          <w:sz w:val="24"/>
        </w:rPr>
        <w:t>9</w:t>
      </w:r>
      <w:r w:rsidRPr="00AF5F7E">
        <w:rPr>
          <w:rFonts w:eastAsiaTheme="minorEastAsia"/>
          <w:sz w:val="24"/>
        </w:rPr>
        <w:t>9.988</w:t>
      </w:r>
      <w:r w:rsidRPr="00AF5F7E">
        <w:rPr>
          <w:rFonts w:eastAsiaTheme="minorEastAsia" w:hAnsiTheme="minorEastAsia"/>
          <w:sz w:val="24"/>
        </w:rPr>
        <w:t>、</w:t>
      </w:r>
      <w:r w:rsidRPr="00AF5F7E">
        <w:rPr>
          <w:rFonts w:eastAsiaTheme="minorEastAsia"/>
          <w:sz w:val="24"/>
        </w:rPr>
        <w:t>9</w:t>
      </w:r>
      <w:r w:rsidR="00583EF7">
        <w:rPr>
          <w:rFonts w:eastAsiaTheme="minorEastAsia" w:hint="eastAsia"/>
          <w:sz w:val="24"/>
        </w:rPr>
        <w:t>9</w:t>
      </w:r>
      <w:r w:rsidRPr="00AF5F7E">
        <w:rPr>
          <w:rFonts w:eastAsiaTheme="minorEastAsia"/>
          <w:sz w:val="24"/>
        </w:rPr>
        <w:t>9.983</w:t>
      </w:r>
      <w:r w:rsidRPr="00AF5F7E">
        <w:rPr>
          <w:rFonts w:eastAsiaTheme="minorEastAsia" w:hAnsiTheme="minorEastAsia"/>
          <w:sz w:val="24"/>
        </w:rPr>
        <w:t>、</w:t>
      </w:r>
      <w:r w:rsidRPr="00AF5F7E">
        <w:rPr>
          <w:rFonts w:eastAsiaTheme="minorEastAsia"/>
          <w:sz w:val="24"/>
        </w:rPr>
        <w:t>9</w:t>
      </w:r>
      <w:r w:rsidR="00583EF7">
        <w:rPr>
          <w:rFonts w:eastAsiaTheme="minorEastAsia" w:hint="eastAsia"/>
          <w:sz w:val="24"/>
        </w:rPr>
        <w:t>9</w:t>
      </w:r>
      <w:r w:rsidRPr="00AF5F7E">
        <w:rPr>
          <w:rFonts w:eastAsiaTheme="minorEastAsia"/>
          <w:sz w:val="24"/>
        </w:rPr>
        <w:t>9.985Ω</w:t>
      </w:r>
      <w:r w:rsidRPr="00AF5F7E">
        <w:rPr>
          <w:rFonts w:eastAsiaTheme="minorEastAsia" w:hAnsiTheme="minorEastAsia"/>
          <w:sz w:val="24"/>
        </w:rPr>
        <w:t>。该测量列的平均值</w:t>
      </w:r>
    </w:p>
    <w:p w14:paraId="1C3F67DA" w14:textId="77A89236" w:rsidR="001A3D9D" w:rsidRPr="00AF5F7E" w:rsidRDefault="00583EF7" w:rsidP="001710F0">
      <w:pPr>
        <w:spacing w:line="360" w:lineRule="auto"/>
        <w:ind w:firstLineChars="200" w:firstLine="480"/>
        <w:jc w:val="center"/>
        <w:rPr>
          <w:rFonts w:eastAsiaTheme="minorEastAsia"/>
          <w:sz w:val="24"/>
        </w:rPr>
      </w:pPr>
      <w:r w:rsidRPr="00AF5F7E">
        <w:rPr>
          <w:rFonts w:eastAsiaTheme="minorEastAsia"/>
          <w:position w:val="-28"/>
          <w:sz w:val="24"/>
        </w:rPr>
        <w:object w:dxaOrig="2360" w:dyaOrig="680" w14:anchorId="60E49463">
          <v:shape id="_x0000_i1040" type="#_x0000_t75" style="width:118.2pt;height:34.55pt" o:ole="">
            <v:imagedata r:id="rId37" o:title=""/>
          </v:shape>
          <o:OLEObject Type="Embed" ProgID="Equation.3" ShapeID="_x0000_i1040" DrawAspect="Content" ObjectID="_1839451930" r:id="rId38"/>
        </w:object>
      </w:r>
    </w:p>
    <w:p w14:paraId="477FD822" w14:textId="77777777" w:rsidR="001A3D9D" w:rsidRPr="00AF5F7E" w:rsidRDefault="001A3D9D" w:rsidP="001710F0">
      <w:pPr>
        <w:spacing w:line="360" w:lineRule="auto"/>
        <w:ind w:firstLineChars="200" w:firstLine="480"/>
        <w:rPr>
          <w:rFonts w:eastAsiaTheme="minorEastAsia" w:hAnsiTheme="minorEastAsia" w:hint="eastAsia"/>
          <w:sz w:val="24"/>
        </w:rPr>
      </w:pPr>
      <w:r w:rsidRPr="00AF5F7E">
        <w:rPr>
          <w:rFonts w:eastAsiaTheme="minorEastAsia" w:hAnsiTheme="minorEastAsia"/>
          <w:sz w:val="24"/>
        </w:rPr>
        <w:lastRenderedPageBreak/>
        <w:t>单次实验标准差</w:t>
      </w:r>
    </w:p>
    <w:p w14:paraId="0E936433" w14:textId="77777777" w:rsidR="001A3D9D" w:rsidRPr="00AF5F7E" w:rsidRDefault="001A3D9D" w:rsidP="001710F0">
      <w:pPr>
        <w:spacing w:line="360" w:lineRule="auto"/>
        <w:ind w:firstLineChars="200" w:firstLine="480"/>
        <w:jc w:val="center"/>
        <w:rPr>
          <w:rFonts w:eastAsiaTheme="minorEastAsia"/>
          <w:sz w:val="24"/>
        </w:rPr>
      </w:pPr>
      <w:r w:rsidRPr="00AF5F7E">
        <w:rPr>
          <w:rFonts w:eastAsiaTheme="minorEastAsia"/>
          <w:position w:val="-22"/>
          <w:sz w:val="24"/>
        </w:rPr>
        <w:object w:dxaOrig="1480" w:dyaOrig="700" w14:anchorId="3C1D8C4E">
          <v:shape id="_x0000_i1041" type="#_x0000_t75" style="width:74.1pt;height:35.4pt" o:ole="">
            <v:imagedata r:id="rId39" o:title=""/>
          </v:shape>
          <o:OLEObject Type="Embed" ProgID="Equation.3" ShapeID="_x0000_i1041" DrawAspect="Content" ObjectID="_1839451931" r:id="rId40"/>
        </w:object>
      </w:r>
      <w:r w:rsidRPr="00AF5F7E">
        <w:rPr>
          <w:rFonts w:eastAsiaTheme="minorEastAsia"/>
          <w:sz w:val="24"/>
        </w:rPr>
        <w:t>=0.0054Ω</w:t>
      </w:r>
      <w:r w:rsidRPr="00AF5F7E">
        <w:rPr>
          <w:rFonts w:eastAsiaTheme="minorEastAsia" w:hAnsiTheme="minorEastAsia"/>
          <w:sz w:val="24"/>
        </w:rPr>
        <w:t>。</w:t>
      </w:r>
    </w:p>
    <w:p w14:paraId="4777B5D2" w14:textId="2986E54B" w:rsidR="001A3D9D" w:rsidRPr="00AF5F7E" w:rsidRDefault="001A3D9D" w:rsidP="001710F0">
      <w:pPr>
        <w:spacing w:line="360" w:lineRule="auto"/>
        <w:ind w:firstLineChars="200" w:firstLine="480"/>
        <w:rPr>
          <w:rFonts w:eastAsiaTheme="minorEastAsia"/>
          <w:sz w:val="24"/>
        </w:rPr>
      </w:pPr>
      <w:r w:rsidRPr="00AF5F7E">
        <w:rPr>
          <w:rFonts w:eastAsiaTheme="minorEastAsia" w:hAnsiTheme="minorEastAsia"/>
          <w:sz w:val="24"/>
        </w:rPr>
        <w:t>则</w:t>
      </w:r>
      <w:r w:rsidRPr="00AF5F7E">
        <w:rPr>
          <w:rFonts w:eastAsiaTheme="minorEastAsia" w:hAnsiTheme="minorEastAsia" w:hint="eastAsia"/>
          <w:sz w:val="24"/>
        </w:rPr>
        <w:t>不确定度分量</w:t>
      </w:r>
      <w:r w:rsidR="00583EF7" w:rsidRPr="00DA2870">
        <w:rPr>
          <w:rFonts w:eastAsiaTheme="minorEastAsia" w:hint="eastAsia"/>
          <w:i/>
          <w:iCs/>
          <w:sz w:val="24"/>
        </w:rPr>
        <w:t>u</w:t>
      </w:r>
      <w:r w:rsidR="00583EF7">
        <w:rPr>
          <w:rFonts w:eastAsiaTheme="minorEastAsia" w:hint="eastAsia"/>
          <w:sz w:val="24"/>
        </w:rPr>
        <w:t>(</w:t>
      </w:r>
      <w:r w:rsidR="00583EF7" w:rsidRPr="00DA2870">
        <w:rPr>
          <w:rFonts w:eastAsiaTheme="minorEastAsia" w:hint="eastAsia"/>
          <w:i/>
          <w:iCs/>
          <w:sz w:val="24"/>
        </w:rPr>
        <w:t>R</w:t>
      </w:r>
      <w:r w:rsidR="00583EF7" w:rsidRPr="00DA2870">
        <w:rPr>
          <w:rFonts w:eastAsiaTheme="minorEastAsia" w:hint="eastAsia"/>
          <w:sz w:val="24"/>
          <w:vertAlign w:val="subscript"/>
        </w:rPr>
        <w:t>X</w:t>
      </w:r>
      <w:r w:rsidR="00583EF7">
        <w:rPr>
          <w:rFonts w:eastAsiaTheme="minorEastAsia" w:hint="eastAsia"/>
          <w:sz w:val="24"/>
        </w:rPr>
        <w:t>)=</w:t>
      </w:r>
      <w:r w:rsidR="00583EF7" w:rsidRPr="00583EF7">
        <w:rPr>
          <w:rFonts w:eastAsiaTheme="minorEastAsia" w:hint="eastAsia"/>
          <w:i/>
          <w:iCs/>
          <w:sz w:val="24"/>
        </w:rPr>
        <w:t>s</w:t>
      </w:r>
      <w:r w:rsidRPr="00AF5F7E">
        <w:rPr>
          <w:rFonts w:eastAsiaTheme="minorEastAsia"/>
          <w:sz w:val="24"/>
        </w:rPr>
        <w:t>=0.0054Ω</w:t>
      </w:r>
    </w:p>
    <w:p w14:paraId="56870318" w14:textId="27535B42" w:rsidR="001A3D9D" w:rsidRPr="00AF5F7E" w:rsidRDefault="001A3D9D" w:rsidP="001710F0">
      <w:pPr>
        <w:spacing w:line="360" w:lineRule="auto"/>
        <w:rPr>
          <w:rFonts w:eastAsiaTheme="minorEastAsia"/>
          <w:sz w:val="24"/>
        </w:rPr>
      </w:pPr>
      <w:r w:rsidRPr="00AF5F7E">
        <w:rPr>
          <w:rFonts w:eastAsiaTheme="minorEastAsia"/>
          <w:sz w:val="24"/>
        </w:rPr>
        <w:t xml:space="preserve">3.2 </w:t>
      </w:r>
      <w:r w:rsidR="00583EF7">
        <w:rPr>
          <w:rFonts w:eastAsiaTheme="minorEastAsia" w:hAnsiTheme="minorEastAsia" w:hint="eastAsia"/>
          <w:sz w:val="24"/>
        </w:rPr>
        <w:t>宽范围精密电阻箱引入</w:t>
      </w:r>
      <w:r w:rsidRPr="00AF5F7E">
        <w:rPr>
          <w:rFonts w:eastAsiaTheme="minorEastAsia" w:hAnsiTheme="minorEastAsia"/>
          <w:sz w:val="24"/>
        </w:rPr>
        <w:t>的标准不确定度</w:t>
      </w:r>
      <w:r w:rsidR="00583EF7" w:rsidRPr="00583EF7">
        <w:rPr>
          <w:rFonts w:eastAsiaTheme="minorEastAsia" w:hAnsiTheme="minorEastAsia" w:hint="eastAsia"/>
          <w:i/>
          <w:iCs/>
          <w:sz w:val="24"/>
        </w:rPr>
        <w:t>u</w:t>
      </w:r>
      <w:r w:rsidR="00583EF7">
        <w:rPr>
          <w:rFonts w:eastAsiaTheme="minorEastAsia" w:hAnsiTheme="minorEastAsia" w:hint="eastAsia"/>
          <w:sz w:val="24"/>
        </w:rPr>
        <w:t>(</w:t>
      </w:r>
      <w:r w:rsidR="00583EF7" w:rsidRPr="00DA2870">
        <w:rPr>
          <w:rFonts w:eastAsiaTheme="minorEastAsia" w:hint="eastAsia"/>
          <w:i/>
          <w:iCs/>
          <w:sz w:val="24"/>
        </w:rPr>
        <w:t>R</w:t>
      </w:r>
      <w:r w:rsidR="00583EF7">
        <w:rPr>
          <w:rFonts w:eastAsiaTheme="minorEastAsia" w:hint="eastAsia"/>
          <w:sz w:val="24"/>
          <w:vertAlign w:val="subscript"/>
        </w:rPr>
        <w:t>N</w:t>
      </w:r>
      <w:r w:rsidR="00583EF7" w:rsidRPr="00583EF7">
        <w:rPr>
          <w:rFonts w:eastAsiaTheme="minorEastAsia" w:hint="eastAsia"/>
          <w:sz w:val="24"/>
        </w:rPr>
        <w:t>)</w:t>
      </w:r>
      <w:r w:rsidRPr="00AF5F7E">
        <w:rPr>
          <w:rFonts w:eastAsiaTheme="minorEastAsia" w:hAnsiTheme="minorEastAsia"/>
          <w:sz w:val="24"/>
        </w:rPr>
        <w:t>的评定</w:t>
      </w:r>
    </w:p>
    <w:p w14:paraId="148E8657" w14:textId="5BCB48EE" w:rsidR="001A3D9D" w:rsidRPr="00AF5F7E" w:rsidRDefault="001A3D9D" w:rsidP="001710F0">
      <w:pPr>
        <w:spacing w:line="360" w:lineRule="auto"/>
        <w:ind w:firstLine="570"/>
        <w:rPr>
          <w:rFonts w:eastAsiaTheme="minorEastAsia"/>
          <w:sz w:val="24"/>
        </w:rPr>
      </w:pPr>
      <w:r w:rsidRPr="00AF5F7E">
        <w:rPr>
          <w:rFonts w:eastAsiaTheme="minorEastAsia" w:hAnsiTheme="minorEastAsia"/>
          <w:sz w:val="24"/>
        </w:rPr>
        <w:t>主要由</w:t>
      </w:r>
      <w:r w:rsidR="00583EF7">
        <w:rPr>
          <w:rFonts w:eastAsiaTheme="minorEastAsia" w:hAnsiTheme="minorEastAsia" w:hint="eastAsia"/>
          <w:sz w:val="24"/>
        </w:rPr>
        <w:t>宽范围精密电阻箱</w:t>
      </w:r>
      <w:r w:rsidRPr="00AF5F7E">
        <w:rPr>
          <w:rFonts w:eastAsiaTheme="minorEastAsia" w:hAnsiTheme="minorEastAsia"/>
          <w:sz w:val="24"/>
        </w:rPr>
        <w:t>标准器的误差引起的。可根据使用说明书给出的准确度等级来评定，因此应采用</w:t>
      </w:r>
      <w:r w:rsidRPr="00AF5F7E">
        <w:rPr>
          <w:rFonts w:eastAsiaTheme="minorEastAsia"/>
          <w:sz w:val="24"/>
        </w:rPr>
        <w:t>B</w:t>
      </w:r>
      <w:r w:rsidRPr="00AF5F7E">
        <w:rPr>
          <w:rFonts w:eastAsiaTheme="minorEastAsia" w:hAnsiTheme="minorEastAsia"/>
          <w:sz w:val="24"/>
        </w:rPr>
        <w:t>类方法进行评定。</w:t>
      </w:r>
    </w:p>
    <w:p w14:paraId="3AC46A2F" w14:textId="20B9A735" w:rsidR="001A3D9D" w:rsidRPr="00AF5F7E" w:rsidRDefault="001A3D9D" w:rsidP="001710F0">
      <w:pPr>
        <w:spacing w:line="360" w:lineRule="auto"/>
        <w:ind w:firstLine="570"/>
        <w:rPr>
          <w:rFonts w:eastAsiaTheme="minorEastAsia" w:hAnsiTheme="minorEastAsia" w:hint="eastAsia"/>
          <w:sz w:val="24"/>
        </w:rPr>
      </w:pPr>
      <w:r w:rsidRPr="00AF5F7E">
        <w:rPr>
          <w:rFonts w:eastAsiaTheme="minorEastAsia" w:hAnsiTheme="minorEastAsia"/>
          <w:sz w:val="24"/>
        </w:rPr>
        <w:t>由使用说明书得：在</w:t>
      </w:r>
      <w:r w:rsidRPr="00AF5F7E">
        <w:rPr>
          <w:rFonts w:eastAsiaTheme="minorEastAsia"/>
          <w:sz w:val="24"/>
        </w:rPr>
        <w:t>100</w:t>
      </w:r>
      <w:r w:rsidR="00583EF7">
        <w:rPr>
          <w:rFonts w:eastAsiaTheme="minorEastAsia" w:hint="eastAsia"/>
          <w:sz w:val="24"/>
        </w:rPr>
        <w:t>0</w:t>
      </w:r>
      <w:r w:rsidRPr="00AF5F7E">
        <w:rPr>
          <w:rFonts w:eastAsiaTheme="minorEastAsia"/>
          <w:sz w:val="24"/>
        </w:rPr>
        <w:t>Ω</w:t>
      </w:r>
      <w:r w:rsidRPr="00AF5F7E">
        <w:rPr>
          <w:rFonts w:eastAsiaTheme="minorEastAsia" w:hAnsiTheme="minorEastAsia"/>
          <w:sz w:val="24"/>
        </w:rPr>
        <w:t>点所在标准电阻的准确度等级为</w:t>
      </w:r>
      <w:r w:rsidRPr="00AF5F7E">
        <w:rPr>
          <w:rFonts w:eastAsiaTheme="minorEastAsia"/>
          <w:sz w:val="24"/>
        </w:rPr>
        <w:t>0.01</w:t>
      </w:r>
      <w:r w:rsidRPr="00AF5F7E">
        <w:rPr>
          <w:rFonts w:eastAsiaTheme="minorEastAsia" w:hAnsiTheme="minorEastAsia"/>
          <w:sz w:val="24"/>
        </w:rPr>
        <w:t>级，在此区间内服从均匀分布，取包含因子</w:t>
      </w:r>
      <w:r w:rsidRPr="00AF5F7E">
        <w:rPr>
          <w:rFonts w:eastAsiaTheme="minorEastAsia"/>
          <w:i/>
          <w:sz w:val="24"/>
        </w:rPr>
        <w:t>k</w:t>
      </w:r>
      <w:r w:rsidRPr="00AF5F7E">
        <w:rPr>
          <w:rFonts w:eastAsiaTheme="minorEastAsia"/>
          <w:sz w:val="24"/>
        </w:rPr>
        <w:t>=</w:t>
      </w:r>
      <w:r w:rsidRPr="00AF5F7E">
        <w:rPr>
          <w:rFonts w:eastAsiaTheme="minorEastAsia"/>
          <w:position w:val="-8"/>
          <w:sz w:val="24"/>
        </w:rPr>
        <w:object w:dxaOrig="320" w:dyaOrig="340" w14:anchorId="362AD58A">
          <v:shape id="_x0000_i1042" type="#_x0000_t75" style="width:15.8pt;height:16.65pt" o:ole="">
            <v:imagedata r:id="rId41" o:title=""/>
          </v:shape>
          <o:OLEObject Type="Embed" ProgID="Equation.3" ShapeID="_x0000_i1042" DrawAspect="Content" ObjectID="_1839451932" r:id="rId42"/>
        </w:object>
      </w:r>
      <w:r w:rsidRPr="00AF5F7E">
        <w:rPr>
          <w:rFonts w:eastAsiaTheme="minorEastAsia" w:hAnsiTheme="minorEastAsia"/>
          <w:sz w:val="24"/>
        </w:rPr>
        <w:t>，则</w:t>
      </w:r>
    </w:p>
    <w:p w14:paraId="1C2A57DB" w14:textId="35429BF4" w:rsidR="001A3D9D" w:rsidRPr="00AF5F7E" w:rsidRDefault="00FF2CB5" w:rsidP="001710F0">
      <w:pPr>
        <w:spacing w:line="360" w:lineRule="auto"/>
        <w:ind w:firstLine="573"/>
        <w:jc w:val="center"/>
        <w:rPr>
          <w:rFonts w:eastAsiaTheme="minorEastAsia"/>
          <w:sz w:val="24"/>
        </w:rPr>
      </w:pPr>
      <w:r w:rsidRPr="00583EF7">
        <w:rPr>
          <w:rFonts w:eastAsiaTheme="minorEastAsia"/>
          <w:position w:val="-28"/>
          <w:sz w:val="24"/>
        </w:rPr>
        <w:object w:dxaOrig="2320" w:dyaOrig="660" w14:anchorId="244EE920">
          <v:shape id="_x0000_i1043" type="#_x0000_t75" style="width:116.1pt;height:33.3pt" o:ole="">
            <v:imagedata r:id="rId43" o:title=""/>
          </v:shape>
          <o:OLEObject Type="Embed" ProgID="Equation.3" ShapeID="_x0000_i1043" DrawAspect="Content" ObjectID="_1839451933" r:id="rId44"/>
        </w:object>
      </w:r>
      <w:r w:rsidR="001A3D9D" w:rsidRPr="00AF5F7E">
        <w:rPr>
          <w:rFonts w:eastAsiaTheme="minorEastAsia"/>
          <w:sz w:val="24"/>
        </w:rPr>
        <w:t>=0.058Ω</w:t>
      </w:r>
    </w:p>
    <w:p w14:paraId="1F792AAD" w14:textId="77777777" w:rsidR="001A3D9D" w:rsidRPr="00AF5F7E" w:rsidRDefault="001A3D9D" w:rsidP="001710F0">
      <w:pPr>
        <w:spacing w:line="360" w:lineRule="auto"/>
        <w:outlineLvl w:val="0"/>
        <w:rPr>
          <w:sz w:val="24"/>
        </w:rPr>
      </w:pPr>
      <w:r w:rsidRPr="00AF5F7E">
        <w:rPr>
          <w:sz w:val="24"/>
        </w:rPr>
        <w:t xml:space="preserve">4  </w:t>
      </w:r>
      <w:r w:rsidRPr="00AF5F7E">
        <w:rPr>
          <w:sz w:val="24"/>
        </w:rPr>
        <w:t>合成标准不确定度的评定</w:t>
      </w:r>
    </w:p>
    <w:p w14:paraId="0666F895" w14:textId="77777777" w:rsidR="001A3D9D" w:rsidRPr="00AF5F7E" w:rsidRDefault="001A3D9D" w:rsidP="001710F0">
      <w:pPr>
        <w:spacing w:line="360" w:lineRule="auto"/>
        <w:rPr>
          <w:rFonts w:eastAsiaTheme="minorEastAsia"/>
          <w:sz w:val="24"/>
        </w:rPr>
      </w:pPr>
      <w:r w:rsidRPr="00AF5F7E">
        <w:rPr>
          <w:rFonts w:eastAsiaTheme="minorEastAsia"/>
          <w:sz w:val="24"/>
        </w:rPr>
        <w:t xml:space="preserve">4.1 </w:t>
      </w:r>
      <w:r w:rsidRPr="00AF5F7E">
        <w:rPr>
          <w:rFonts w:eastAsiaTheme="minorEastAsia" w:hAnsiTheme="minorEastAsia"/>
          <w:sz w:val="24"/>
        </w:rPr>
        <w:t>灵敏系数</w:t>
      </w:r>
    </w:p>
    <w:p w14:paraId="375B156A" w14:textId="1AF1C6CF" w:rsidR="001A3D9D" w:rsidRPr="00AF5F7E" w:rsidRDefault="00FF2CB5" w:rsidP="001710F0">
      <w:pPr>
        <w:spacing w:line="360" w:lineRule="auto"/>
        <w:ind w:firstLine="570"/>
        <w:rPr>
          <w:rFonts w:eastAsiaTheme="minorEastAsia"/>
          <w:sz w:val="24"/>
        </w:rPr>
      </w:pPr>
      <w:r>
        <w:rPr>
          <w:rFonts w:eastAsiaTheme="minorEastAsia" w:hAnsiTheme="minorEastAsia" w:hint="eastAsia"/>
          <w:sz w:val="24"/>
        </w:rPr>
        <w:t>测量</w:t>
      </w:r>
      <w:r w:rsidR="001A3D9D" w:rsidRPr="00AF5F7E">
        <w:rPr>
          <w:rFonts w:eastAsiaTheme="minorEastAsia" w:hAnsiTheme="minorEastAsia"/>
          <w:sz w:val="24"/>
        </w:rPr>
        <w:t>模型</w:t>
      </w:r>
      <w:r w:rsidRPr="00DA2870">
        <w:rPr>
          <w:rFonts w:eastAsiaTheme="minorEastAsia"/>
          <w:position w:val="-12"/>
          <w:sz w:val="24"/>
        </w:rPr>
        <w:object w:dxaOrig="1380" w:dyaOrig="360" w14:anchorId="620FA3FE">
          <v:shape id="_x0000_i1044" type="#_x0000_t75" style="width:68.65pt;height:18.3pt" o:ole="">
            <v:imagedata r:id="rId33" o:title=""/>
          </v:shape>
          <o:OLEObject Type="Embed" ProgID="Equation.3" ShapeID="_x0000_i1044" DrawAspect="Content" ObjectID="_1839451934" r:id="rId45"/>
        </w:object>
      </w:r>
    </w:p>
    <w:p w14:paraId="3C516092" w14:textId="3611F6F3" w:rsidR="001A3D9D" w:rsidRPr="00AF5F7E" w:rsidRDefault="001A3D9D" w:rsidP="001710F0">
      <w:pPr>
        <w:spacing w:line="360" w:lineRule="auto"/>
        <w:ind w:firstLine="570"/>
        <w:rPr>
          <w:rFonts w:eastAsiaTheme="minorEastAsia"/>
          <w:sz w:val="24"/>
        </w:rPr>
      </w:pPr>
      <w:r w:rsidRPr="00AF5F7E">
        <w:rPr>
          <w:rFonts w:eastAsiaTheme="minorEastAsia" w:hAnsiTheme="minorEastAsia"/>
          <w:sz w:val="24"/>
        </w:rPr>
        <w:t>灵敏系数</w:t>
      </w:r>
      <w:r w:rsidR="00FF2CB5" w:rsidRPr="00FF2CB5">
        <w:rPr>
          <w:rFonts w:eastAsiaTheme="minorEastAsia"/>
          <w:position w:val="-24"/>
          <w:sz w:val="24"/>
        </w:rPr>
        <w:object w:dxaOrig="1260" w:dyaOrig="620" w14:anchorId="251D2129">
          <v:shape id="_x0000_i1045" type="#_x0000_t75" style="width:63.25pt;height:31.2pt" o:ole="">
            <v:imagedata r:id="rId46" o:title=""/>
          </v:shape>
          <o:OLEObject Type="Embed" ProgID="Equation.3" ShapeID="_x0000_i1045" DrawAspect="Content" ObjectID="_1839451935" r:id="rId47"/>
        </w:object>
      </w:r>
      <w:r w:rsidRPr="00AF5F7E">
        <w:rPr>
          <w:rFonts w:eastAsiaTheme="minorEastAsia" w:hint="eastAsia"/>
          <w:sz w:val="24"/>
        </w:rPr>
        <w:t>，</w:t>
      </w:r>
      <w:r w:rsidR="00FF2CB5" w:rsidRPr="00FF2CB5">
        <w:rPr>
          <w:rFonts w:eastAsiaTheme="minorEastAsia"/>
          <w:position w:val="-30"/>
          <w:sz w:val="24"/>
        </w:rPr>
        <w:object w:dxaOrig="1440" w:dyaOrig="680" w14:anchorId="698DF0DE">
          <v:shape id="_x0000_i1046" type="#_x0000_t75" style="width:71.6pt;height:34.55pt" o:ole="">
            <v:imagedata r:id="rId48" o:title=""/>
          </v:shape>
          <o:OLEObject Type="Embed" ProgID="Equation.3" ShapeID="_x0000_i1046" DrawAspect="Content" ObjectID="_1839451936" r:id="rId49"/>
        </w:object>
      </w:r>
    </w:p>
    <w:p w14:paraId="18F28B72" w14:textId="77777777" w:rsidR="001A3D9D" w:rsidRPr="00AF5F7E" w:rsidRDefault="001A3D9D" w:rsidP="001710F0">
      <w:pPr>
        <w:spacing w:line="360" w:lineRule="auto"/>
        <w:rPr>
          <w:rFonts w:eastAsiaTheme="minorEastAsia"/>
          <w:sz w:val="24"/>
        </w:rPr>
      </w:pPr>
      <w:r w:rsidRPr="00AF5F7E">
        <w:rPr>
          <w:rFonts w:eastAsiaTheme="minorEastAsia"/>
          <w:sz w:val="24"/>
        </w:rPr>
        <w:t xml:space="preserve">4.2 </w:t>
      </w:r>
      <w:r w:rsidRPr="00AF5F7E">
        <w:rPr>
          <w:rFonts w:eastAsiaTheme="minorEastAsia" w:hAnsiTheme="minorEastAsia"/>
          <w:sz w:val="24"/>
        </w:rPr>
        <w:t>标准不确定度汇总表</w:t>
      </w:r>
    </w:p>
    <w:p w14:paraId="2BDC560E" w14:textId="77777777" w:rsidR="001A3D9D" w:rsidRPr="00AF5F7E" w:rsidRDefault="001A3D9D" w:rsidP="001710F0">
      <w:pPr>
        <w:spacing w:line="360" w:lineRule="auto"/>
        <w:ind w:firstLineChars="200" w:firstLine="480"/>
        <w:rPr>
          <w:rFonts w:eastAsiaTheme="minorEastAsia"/>
          <w:sz w:val="24"/>
        </w:rPr>
      </w:pPr>
      <w:r w:rsidRPr="00AF5F7E">
        <w:rPr>
          <w:rFonts w:eastAsiaTheme="minorEastAsia" w:hAnsiTheme="minorEastAsia"/>
          <w:sz w:val="24"/>
        </w:rPr>
        <w:t>输入量的标准不确定度汇总于下表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5"/>
        <w:gridCol w:w="1800"/>
        <w:gridCol w:w="1620"/>
        <w:gridCol w:w="900"/>
        <w:gridCol w:w="1620"/>
      </w:tblGrid>
      <w:tr w:rsidR="001A3D9D" w:rsidRPr="00AF5F7E" w14:paraId="4DC419BA" w14:textId="77777777" w:rsidTr="00C54709">
        <w:trPr>
          <w:cantSplit/>
          <w:trHeight w:val="663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E0F0F" w14:textId="77777777" w:rsidR="001A3D9D" w:rsidRPr="00AF5F7E" w:rsidRDefault="001A3D9D" w:rsidP="001710F0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 w:rsidRPr="00AF5F7E">
              <w:rPr>
                <w:rFonts w:eastAsiaTheme="minorEastAsia" w:hAnsiTheme="minorEastAsia"/>
                <w:sz w:val="24"/>
              </w:rPr>
              <w:t>标准不确定度分量</w:t>
            </w:r>
          </w:p>
          <w:p w14:paraId="67F48039" w14:textId="77777777" w:rsidR="001A3D9D" w:rsidRPr="00AF5F7E" w:rsidRDefault="001A3D9D" w:rsidP="001710F0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 w:rsidRPr="00AF5F7E">
              <w:rPr>
                <w:rFonts w:eastAsiaTheme="minorEastAsia"/>
                <w:i/>
                <w:iCs/>
                <w:sz w:val="24"/>
              </w:rPr>
              <w:t>u</w:t>
            </w:r>
            <w:r w:rsidRPr="00AF5F7E">
              <w:rPr>
                <w:rFonts w:eastAsiaTheme="minorEastAsia"/>
                <w:sz w:val="24"/>
              </w:rPr>
              <w:t>(</w:t>
            </w:r>
            <w:r w:rsidRPr="00AF5F7E">
              <w:rPr>
                <w:rFonts w:eastAsiaTheme="minorEastAsia" w:hint="eastAsia"/>
                <w:sz w:val="24"/>
              </w:rPr>
              <w:t>x</w:t>
            </w:r>
            <w:r w:rsidRPr="00AF5F7E">
              <w:rPr>
                <w:rFonts w:eastAsiaTheme="minorEastAsia" w:hint="eastAsia"/>
                <w:sz w:val="24"/>
                <w:vertAlign w:val="subscript"/>
              </w:rPr>
              <w:t>i</w:t>
            </w:r>
            <w:r w:rsidRPr="00AF5F7E">
              <w:rPr>
                <w:rFonts w:eastAsiaTheme="minorEastAsia"/>
                <w:sz w:val="24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7F961" w14:textId="77777777" w:rsidR="001A3D9D" w:rsidRPr="00AF5F7E" w:rsidRDefault="001A3D9D" w:rsidP="001710F0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 w:rsidRPr="00AF5F7E">
              <w:rPr>
                <w:rFonts w:eastAsiaTheme="minorEastAsia" w:hAnsiTheme="minorEastAsia"/>
                <w:sz w:val="24"/>
              </w:rPr>
              <w:t>不确定度来源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6BC94" w14:textId="77777777" w:rsidR="001A3D9D" w:rsidRPr="00AF5F7E" w:rsidRDefault="001A3D9D" w:rsidP="001710F0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 w:rsidRPr="00AF5F7E">
              <w:rPr>
                <w:rFonts w:eastAsiaTheme="minorEastAsia" w:hAnsiTheme="minorEastAsia"/>
                <w:sz w:val="24"/>
              </w:rPr>
              <w:t>标准不确定度</w:t>
            </w:r>
            <w:r w:rsidRPr="00AF5F7E">
              <w:rPr>
                <w:rFonts w:eastAsiaTheme="minorEastAsia" w:hAnsiTheme="minorEastAsia" w:hint="eastAsia"/>
                <w:sz w:val="24"/>
              </w:rPr>
              <w:t>(</w:t>
            </w:r>
            <w:r w:rsidRPr="00AF5F7E">
              <w:rPr>
                <w:rFonts w:eastAsiaTheme="minorEastAsia"/>
                <w:sz w:val="24"/>
              </w:rPr>
              <w:t>Ω</w:t>
            </w:r>
            <w:r w:rsidRPr="00AF5F7E">
              <w:rPr>
                <w:rFonts w:eastAsiaTheme="minorEastAsia" w:hint="eastAsia"/>
                <w:sz w:val="24"/>
              </w:rPr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D5866" w14:textId="77777777" w:rsidR="001A3D9D" w:rsidRPr="00AF5F7E" w:rsidRDefault="001A3D9D" w:rsidP="001710F0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 w:rsidRPr="00AF5F7E">
              <w:rPr>
                <w:rFonts w:eastAsiaTheme="minorEastAsia"/>
                <w:position w:val="-10"/>
                <w:sz w:val="24"/>
              </w:rPr>
              <w:object w:dxaOrig="220" w:dyaOrig="300" w14:anchorId="055E76BA">
                <v:shape id="_x0000_i1078" type="#_x0000_t75" style="width:9.55pt;height:12.9pt" o:ole="">
                  <v:imagedata r:id="rId50" o:title=""/>
                </v:shape>
                <o:OLEObject Type="Embed" ProgID="Equation.3" ShapeID="_x0000_i1078" DrawAspect="Content" ObjectID="_1839451937" r:id="rId51"/>
              </w:objec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52AB4" w14:textId="77777777" w:rsidR="001A3D9D" w:rsidRPr="00AF5F7E" w:rsidRDefault="001A3D9D" w:rsidP="001710F0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 w:rsidRPr="00AF5F7E">
              <w:rPr>
                <w:rFonts w:eastAsiaTheme="minorEastAsia"/>
                <w:position w:val="-14"/>
                <w:sz w:val="24"/>
              </w:rPr>
              <w:object w:dxaOrig="920" w:dyaOrig="400" w14:anchorId="13FD7DA3">
                <v:shape id="_x0000_i1079" type="#_x0000_t75" style="width:45.8pt;height:20.4pt" o:ole="">
                  <v:imagedata r:id="rId52" o:title=""/>
                </v:shape>
                <o:OLEObject Type="Embed" ProgID="Equation.3" ShapeID="_x0000_i1079" DrawAspect="Content" ObjectID="_1839451938" r:id="rId53"/>
              </w:object>
            </w:r>
            <w:r w:rsidRPr="00AF5F7E">
              <w:rPr>
                <w:rFonts w:eastAsiaTheme="minorEastAsia" w:hint="eastAsia"/>
                <w:sz w:val="24"/>
              </w:rPr>
              <w:t>(</w:t>
            </w:r>
            <w:r w:rsidRPr="00AF5F7E">
              <w:rPr>
                <w:rFonts w:eastAsiaTheme="minorEastAsia"/>
                <w:sz w:val="24"/>
              </w:rPr>
              <w:t>Ω</w:t>
            </w:r>
            <w:r w:rsidRPr="00AF5F7E">
              <w:rPr>
                <w:rFonts w:eastAsiaTheme="minorEastAsia" w:hint="eastAsia"/>
                <w:sz w:val="24"/>
              </w:rPr>
              <w:t>)</w:t>
            </w:r>
          </w:p>
        </w:tc>
      </w:tr>
      <w:tr w:rsidR="001A3D9D" w:rsidRPr="00AF5F7E" w14:paraId="6B4FCE5E" w14:textId="77777777" w:rsidTr="00C54709">
        <w:trPr>
          <w:cantSplit/>
          <w:trHeight w:val="701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BC258" w14:textId="3821958A" w:rsidR="001A3D9D" w:rsidRPr="00AF5F7E" w:rsidRDefault="00FF2CB5" w:rsidP="001710F0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 w:rsidRPr="00DA2870">
              <w:rPr>
                <w:rFonts w:eastAsiaTheme="minorEastAsia" w:hint="eastAsia"/>
                <w:i/>
                <w:iCs/>
                <w:sz w:val="24"/>
              </w:rPr>
              <w:t>u</w:t>
            </w:r>
            <w:r>
              <w:rPr>
                <w:rFonts w:eastAsiaTheme="minorEastAsia" w:hint="eastAsia"/>
                <w:sz w:val="24"/>
              </w:rPr>
              <w:t>(</w:t>
            </w:r>
            <w:r w:rsidRPr="00DA2870">
              <w:rPr>
                <w:rFonts w:eastAsiaTheme="minorEastAsia" w:hint="eastAsia"/>
                <w:i/>
                <w:iCs/>
                <w:sz w:val="24"/>
              </w:rPr>
              <w:t>R</w:t>
            </w:r>
            <w:r w:rsidRPr="00DA2870">
              <w:rPr>
                <w:rFonts w:eastAsiaTheme="minorEastAsia" w:hint="eastAsia"/>
                <w:sz w:val="24"/>
                <w:vertAlign w:val="subscript"/>
              </w:rPr>
              <w:t>X</w:t>
            </w:r>
            <w:r>
              <w:rPr>
                <w:rFonts w:eastAsiaTheme="minorEastAsia" w:hint="eastAsia"/>
                <w:sz w:val="24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B98A2" w14:textId="77777777" w:rsidR="001A3D9D" w:rsidRPr="00AF5F7E" w:rsidRDefault="001A3D9D" w:rsidP="001710F0">
            <w:pPr>
              <w:pStyle w:val="af8"/>
              <w:pBdr>
                <w:bottom w:val="none" w:sz="0" w:space="0" w:color="auto"/>
              </w:pBdr>
              <w:tabs>
                <w:tab w:val="left" w:pos="420"/>
              </w:tabs>
              <w:snapToGrid/>
              <w:spacing w:line="360" w:lineRule="auto"/>
              <w:rPr>
                <w:rFonts w:eastAsiaTheme="minorEastAsia"/>
                <w:sz w:val="24"/>
              </w:rPr>
            </w:pPr>
            <w:r w:rsidRPr="00AF5F7E">
              <w:rPr>
                <w:rFonts w:eastAsiaTheme="minorEastAsia" w:hAnsiTheme="minorEastAsia"/>
                <w:sz w:val="24"/>
              </w:rPr>
              <w:t>被检直流电桥的测量重复性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B89FF" w14:textId="77777777" w:rsidR="001A3D9D" w:rsidRPr="00AF5F7E" w:rsidRDefault="001A3D9D" w:rsidP="001710F0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 w:rsidRPr="00AF5F7E">
              <w:rPr>
                <w:rFonts w:eastAsiaTheme="minorEastAsia"/>
                <w:sz w:val="24"/>
              </w:rPr>
              <w:t>0.0054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9BAF3" w14:textId="77777777" w:rsidR="001A3D9D" w:rsidRPr="00AF5F7E" w:rsidRDefault="001A3D9D" w:rsidP="001710F0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 w:rsidRPr="00AF5F7E">
              <w:rPr>
                <w:rFonts w:eastAsiaTheme="minorEastAsia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5E8C6" w14:textId="77777777" w:rsidR="001A3D9D" w:rsidRPr="00AF5F7E" w:rsidRDefault="001A3D9D" w:rsidP="001710F0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 w:rsidRPr="00AF5F7E">
              <w:rPr>
                <w:rFonts w:eastAsiaTheme="minorEastAsia"/>
                <w:sz w:val="24"/>
              </w:rPr>
              <w:t>0.0054</w:t>
            </w:r>
          </w:p>
        </w:tc>
      </w:tr>
      <w:tr w:rsidR="001A3D9D" w:rsidRPr="00AF5F7E" w14:paraId="4A5B30BC" w14:textId="77777777" w:rsidTr="00C54709">
        <w:trPr>
          <w:cantSplit/>
          <w:trHeight w:val="613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CCF33" w14:textId="52BB5C8D" w:rsidR="001A3D9D" w:rsidRPr="00AF5F7E" w:rsidRDefault="00FF2CB5" w:rsidP="001710F0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 w:rsidRPr="00DA2870">
              <w:rPr>
                <w:rFonts w:eastAsiaTheme="minorEastAsia" w:hint="eastAsia"/>
                <w:i/>
                <w:iCs/>
                <w:sz w:val="24"/>
              </w:rPr>
              <w:t>u</w:t>
            </w:r>
            <w:r>
              <w:rPr>
                <w:rFonts w:eastAsiaTheme="minorEastAsia" w:hint="eastAsia"/>
                <w:sz w:val="24"/>
              </w:rPr>
              <w:t>(</w:t>
            </w:r>
            <w:r w:rsidRPr="00DA2870">
              <w:rPr>
                <w:rFonts w:eastAsiaTheme="minorEastAsia" w:hint="eastAsia"/>
                <w:i/>
                <w:iCs/>
                <w:sz w:val="24"/>
              </w:rPr>
              <w:t>R</w:t>
            </w:r>
            <w:r>
              <w:rPr>
                <w:rFonts w:eastAsiaTheme="minorEastAsia" w:hint="eastAsia"/>
                <w:sz w:val="24"/>
                <w:vertAlign w:val="subscript"/>
              </w:rPr>
              <w:t>N</w:t>
            </w:r>
            <w:r>
              <w:rPr>
                <w:rFonts w:eastAsiaTheme="minorEastAsia" w:hint="eastAsia"/>
                <w:sz w:val="24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5DCD3" w14:textId="45B0C197" w:rsidR="001A3D9D" w:rsidRPr="00FF2CB5" w:rsidRDefault="00FF2CB5" w:rsidP="00FF2CB5">
            <w:pPr>
              <w:pStyle w:val="af8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420"/>
              </w:tabs>
              <w:snapToGrid/>
              <w:spacing w:line="360" w:lineRule="auto"/>
              <w:rPr>
                <w:rFonts w:eastAsiaTheme="minorEastAsia" w:hAnsiTheme="minorEastAsia" w:hint="eastAsia"/>
                <w:sz w:val="24"/>
              </w:rPr>
            </w:pPr>
            <w:r>
              <w:rPr>
                <w:rFonts w:eastAsiaTheme="minorEastAsia" w:hAnsiTheme="minorEastAsia" w:hint="eastAsia"/>
                <w:sz w:val="24"/>
              </w:rPr>
              <w:t>宽范围精密电阻箱准确度等级引入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569E3" w14:textId="489145F0" w:rsidR="001A3D9D" w:rsidRPr="00AF5F7E" w:rsidRDefault="001A3D9D" w:rsidP="001710F0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 w:rsidRPr="00AF5F7E">
              <w:rPr>
                <w:rFonts w:eastAsiaTheme="minorEastAsia"/>
                <w:sz w:val="24"/>
              </w:rPr>
              <w:t>0.058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BFE21" w14:textId="77777777" w:rsidR="001A3D9D" w:rsidRPr="00AF5F7E" w:rsidRDefault="001A3D9D" w:rsidP="001710F0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 w:rsidRPr="00AF5F7E">
              <w:rPr>
                <w:rFonts w:eastAsiaTheme="minorEastAsia"/>
                <w:sz w:val="24"/>
              </w:rPr>
              <w:t>-1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141EE" w14:textId="0834E0FB" w:rsidR="001A3D9D" w:rsidRPr="00AF5F7E" w:rsidRDefault="001A3D9D" w:rsidP="001710F0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 w:rsidRPr="00AF5F7E">
              <w:rPr>
                <w:rFonts w:eastAsiaTheme="minorEastAsia"/>
                <w:sz w:val="24"/>
              </w:rPr>
              <w:t>0.058</w:t>
            </w:r>
          </w:p>
        </w:tc>
      </w:tr>
    </w:tbl>
    <w:p w14:paraId="27697E01" w14:textId="77777777" w:rsidR="001A3D9D" w:rsidRPr="00AF5F7E" w:rsidRDefault="001A3D9D" w:rsidP="001710F0">
      <w:pPr>
        <w:spacing w:line="360" w:lineRule="auto"/>
        <w:rPr>
          <w:rFonts w:eastAsiaTheme="minorEastAsia"/>
          <w:sz w:val="24"/>
        </w:rPr>
      </w:pPr>
      <w:r w:rsidRPr="00AF5F7E">
        <w:rPr>
          <w:rFonts w:eastAsiaTheme="minorEastAsia"/>
          <w:sz w:val="24"/>
        </w:rPr>
        <w:t xml:space="preserve">4.3 </w:t>
      </w:r>
      <w:r w:rsidRPr="00AF5F7E">
        <w:rPr>
          <w:rFonts w:eastAsiaTheme="minorEastAsia" w:hAnsiTheme="minorEastAsia"/>
          <w:sz w:val="24"/>
        </w:rPr>
        <w:t>合成标准不确定度的计算</w:t>
      </w:r>
    </w:p>
    <w:p w14:paraId="1513C0CF" w14:textId="382FA685" w:rsidR="001A3D9D" w:rsidRPr="00AF5F7E" w:rsidRDefault="001A3D9D" w:rsidP="001710F0">
      <w:pPr>
        <w:spacing w:line="360" w:lineRule="auto"/>
        <w:ind w:firstLineChars="200" w:firstLine="480"/>
        <w:rPr>
          <w:rFonts w:eastAsiaTheme="minorEastAsia"/>
          <w:sz w:val="24"/>
        </w:rPr>
      </w:pPr>
      <w:r w:rsidRPr="00AF5F7E">
        <w:rPr>
          <w:rFonts w:eastAsiaTheme="minorEastAsia" w:hAnsiTheme="minorEastAsia"/>
          <w:sz w:val="24"/>
        </w:rPr>
        <w:t>输入量</w:t>
      </w:r>
      <w:r w:rsidR="00FF2CB5" w:rsidRPr="00DA2870">
        <w:rPr>
          <w:rFonts w:eastAsiaTheme="minorEastAsia" w:hint="eastAsia"/>
          <w:i/>
          <w:iCs/>
          <w:sz w:val="24"/>
        </w:rPr>
        <w:t>R</w:t>
      </w:r>
      <w:r w:rsidR="00FF2CB5" w:rsidRPr="00DA2870">
        <w:rPr>
          <w:rFonts w:eastAsiaTheme="minorEastAsia" w:hint="eastAsia"/>
          <w:sz w:val="24"/>
          <w:vertAlign w:val="subscript"/>
        </w:rPr>
        <w:t>X</w:t>
      </w:r>
      <w:r w:rsidRPr="00AF5F7E">
        <w:rPr>
          <w:rFonts w:eastAsiaTheme="minorEastAsia" w:hAnsiTheme="minorEastAsia"/>
          <w:sz w:val="24"/>
        </w:rPr>
        <w:t>与</w:t>
      </w:r>
      <w:r w:rsidR="00FF2CB5" w:rsidRPr="00DA2870">
        <w:rPr>
          <w:rFonts w:eastAsiaTheme="minorEastAsia" w:hint="eastAsia"/>
          <w:i/>
          <w:iCs/>
          <w:sz w:val="24"/>
        </w:rPr>
        <w:t>R</w:t>
      </w:r>
      <w:r w:rsidR="00FF2CB5">
        <w:rPr>
          <w:rFonts w:eastAsiaTheme="minorEastAsia" w:hint="eastAsia"/>
          <w:sz w:val="24"/>
          <w:vertAlign w:val="subscript"/>
        </w:rPr>
        <w:t>N</w:t>
      </w:r>
      <w:r w:rsidRPr="00AF5F7E">
        <w:rPr>
          <w:rFonts w:eastAsiaTheme="minorEastAsia" w:hAnsiTheme="minorEastAsia"/>
          <w:sz w:val="24"/>
        </w:rPr>
        <w:t>彼此独立不相关</w:t>
      </w:r>
      <w:r w:rsidRPr="00AF5F7E">
        <w:rPr>
          <w:rFonts w:eastAsiaTheme="minorEastAsia"/>
          <w:sz w:val="24"/>
        </w:rPr>
        <w:t>,</w:t>
      </w:r>
      <w:r w:rsidRPr="00AF5F7E">
        <w:rPr>
          <w:rFonts w:eastAsiaTheme="minorEastAsia" w:hAnsiTheme="minorEastAsia"/>
          <w:sz w:val="24"/>
        </w:rPr>
        <w:t>所以合成标准不确定度可按下式得到：</w:t>
      </w:r>
    </w:p>
    <w:p w14:paraId="31D893E0" w14:textId="73063FF5" w:rsidR="001A3D9D" w:rsidRPr="00AF5F7E" w:rsidRDefault="00FF2CB5" w:rsidP="001710F0">
      <w:pPr>
        <w:spacing w:line="360" w:lineRule="auto"/>
        <w:jc w:val="center"/>
        <w:rPr>
          <w:rFonts w:eastAsiaTheme="minorEastAsia"/>
          <w:sz w:val="24"/>
        </w:rPr>
      </w:pPr>
      <w:r w:rsidRPr="00FF2CB5">
        <w:rPr>
          <w:rFonts w:eastAsiaTheme="minorEastAsia"/>
          <w:position w:val="-20"/>
          <w:sz w:val="24"/>
        </w:rPr>
        <w:object w:dxaOrig="3900" w:dyaOrig="600" w14:anchorId="518CBF49">
          <v:shape id="_x0000_i1049" type="#_x0000_t75" style="width:178.95pt;height:28.3pt" o:ole="">
            <v:imagedata r:id="rId54" o:title=""/>
          </v:shape>
          <o:OLEObject Type="Embed" ProgID="Equation.3" ShapeID="_x0000_i1049" DrawAspect="Content" ObjectID="_1839451939" r:id="rId55"/>
        </w:object>
      </w:r>
      <w:r w:rsidR="001A3D9D" w:rsidRPr="00AF5F7E">
        <w:rPr>
          <w:rFonts w:eastAsiaTheme="minorEastAsia"/>
          <w:sz w:val="24"/>
        </w:rPr>
        <w:t>=0.0</w:t>
      </w:r>
      <w:r>
        <w:rPr>
          <w:rFonts w:eastAsiaTheme="minorEastAsia" w:hint="eastAsia"/>
          <w:sz w:val="24"/>
        </w:rPr>
        <w:t>59</w:t>
      </w:r>
      <w:r w:rsidR="001A3D9D" w:rsidRPr="00AF5F7E">
        <w:rPr>
          <w:rFonts w:eastAsiaTheme="minorEastAsia"/>
          <w:sz w:val="24"/>
        </w:rPr>
        <w:t>Ω</w:t>
      </w:r>
    </w:p>
    <w:p w14:paraId="5CADC793" w14:textId="1D3F6AAD" w:rsidR="001A3D9D" w:rsidRPr="00AF5F7E" w:rsidRDefault="001A3D9D" w:rsidP="001710F0">
      <w:pPr>
        <w:spacing w:line="360" w:lineRule="auto"/>
        <w:ind w:firstLineChars="200" w:firstLine="480"/>
        <w:rPr>
          <w:rFonts w:eastAsiaTheme="minorEastAsia"/>
          <w:sz w:val="24"/>
        </w:rPr>
      </w:pPr>
      <w:r w:rsidRPr="00AF5F7E">
        <w:rPr>
          <w:rFonts w:eastAsiaTheme="minorEastAsia" w:hAnsiTheme="minorEastAsia"/>
          <w:sz w:val="24"/>
        </w:rPr>
        <w:t>标准不确定度</w:t>
      </w:r>
      <w:r w:rsidR="00FF2CB5" w:rsidRPr="00AF5F7E">
        <w:rPr>
          <w:rFonts w:eastAsiaTheme="minorEastAsia"/>
          <w:position w:val="-12"/>
          <w:sz w:val="24"/>
        </w:rPr>
        <w:object w:dxaOrig="760" w:dyaOrig="360" w14:anchorId="1F933C92">
          <v:shape id="_x0000_i1050" type="#_x0000_t75" style="width:38.7pt;height:18.3pt" o:ole="">
            <v:imagedata r:id="rId56" o:title=""/>
          </v:shape>
          <o:OLEObject Type="Embed" ProgID="Equation.3" ShapeID="_x0000_i1050" DrawAspect="Content" ObjectID="_1839451940" r:id="rId57"/>
        </w:object>
      </w:r>
      <w:r w:rsidRPr="00AF5F7E">
        <w:rPr>
          <w:rFonts w:eastAsiaTheme="minorEastAsia" w:hAnsiTheme="minorEastAsia"/>
          <w:sz w:val="24"/>
        </w:rPr>
        <w:t>应以相对值</w:t>
      </w:r>
      <w:r w:rsidR="00FF2CB5" w:rsidRPr="00AF5F7E">
        <w:rPr>
          <w:rFonts w:eastAsiaTheme="minorEastAsia"/>
          <w:position w:val="-12"/>
          <w:sz w:val="24"/>
        </w:rPr>
        <w:object w:dxaOrig="920" w:dyaOrig="360" w14:anchorId="6E8779D7">
          <v:shape id="_x0000_i1051" type="#_x0000_t75" style="width:46.6pt;height:18.3pt" o:ole="">
            <v:imagedata r:id="rId58" o:title=""/>
          </v:shape>
          <o:OLEObject Type="Embed" ProgID="Equation.3" ShapeID="_x0000_i1051" DrawAspect="Content" ObjectID="_1839451941" r:id="rId59"/>
        </w:object>
      </w:r>
      <w:r w:rsidRPr="00AF5F7E">
        <w:rPr>
          <w:rFonts w:eastAsiaTheme="minorEastAsia" w:hAnsiTheme="minorEastAsia"/>
          <w:sz w:val="24"/>
        </w:rPr>
        <w:t>给出，换算得</w:t>
      </w:r>
    </w:p>
    <w:p w14:paraId="11CE2C05" w14:textId="1C3BDACF" w:rsidR="001A3D9D" w:rsidRPr="00AF5F7E" w:rsidRDefault="00FF2CB5" w:rsidP="001710F0">
      <w:pPr>
        <w:spacing w:line="360" w:lineRule="auto"/>
        <w:jc w:val="center"/>
        <w:rPr>
          <w:rFonts w:eastAsiaTheme="minorEastAsia"/>
          <w:sz w:val="24"/>
        </w:rPr>
      </w:pPr>
      <w:r w:rsidRPr="00FF2CB5">
        <w:rPr>
          <w:rFonts w:eastAsiaTheme="minorEastAsia"/>
          <w:position w:val="-24"/>
          <w:sz w:val="24"/>
        </w:rPr>
        <w:object w:dxaOrig="2400" w:dyaOrig="620" w14:anchorId="5E5A0DE9">
          <v:shape id="_x0000_i1052" type="#_x0000_t75" style="width:121.95pt;height:31.2pt" o:ole="">
            <v:imagedata r:id="rId60" o:title=""/>
          </v:shape>
          <o:OLEObject Type="Embed" ProgID="Equation.3" ShapeID="_x0000_i1052" DrawAspect="Content" ObjectID="_1839451942" r:id="rId61"/>
        </w:object>
      </w:r>
      <w:r w:rsidR="001A3D9D" w:rsidRPr="00AF5F7E">
        <w:rPr>
          <w:rFonts w:eastAsiaTheme="minorEastAsia"/>
          <w:sz w:val="24"/>
        </w:rPr>
        <w:t>=0.0</w:t>
      </w:r>
      <w:r>
        <w:rPr>
          <w:rFonts w:eastAsiaTheme="minorEastAsia" w:hint="eastAsia"/>
          <w:sz w:val="24"/>
        </w:rPr>
        <w:t>05</w:t>
      </w:r>
      <w:r w:rsidR="001A3D9D" w:rsidRPr="00AF5F7E">
        <w:rPr>
          <w:rFonts w:eastAsiaTheme="minorEastAsia"/>
          <w:sz w:val="24"/>
        </w:rPr>
        <w:t>9%</w:t>
      </w:r>
    </w:p>
    <w:p w14:paraId="2D7B7896" w14:textId="77777777" w:rsidR="001A3D9D" w:rsidRPr="00AF5F7E" w:rsidRDefault="001A3D9D" w:rsidP="001710F0">
      <w:pPr>
        <w:spacing w:line="360" w:lineRule="auto"/>
        <w:outlineLvl w:val="0"/>
        <w:rPr>
          <w:sz w:val="24"/>
        </w:rPr>
      </w:pPr>
      <w:r w:rsidRPr="00AF5F7E">
        <w:rPr>
          <w:sz w:val="24"/>
        </w:rPr>
        <w:t xml:space="preserve">5  </w:t>
      </w:r>
      <w:r w:rsidRPr="00AF5F7E">
        <w:rPr>
          <w:sz w:val="24"/>
        </w:rPr>
        <w:t>扩展不确定度的评定</w:t>
      </w:r>
    </w:p>
    <w:p w14:paraId="74CDD1E1" w14:textId="77777777" w:rsidR="001A3D9D" w:rsidRPr="00AF5F7E" w:rsidRDefault="001A3D9D" w:rsidP="001710F0">
      <w:pPr>
        <w:spacing w:line="360" w:lineRule="auto"/>
        <w:ind w:firstLineChars="200" w:firstLine="480"/>
        <w:rPr>
          <w:rFonts w:eastAsiaTheme="minorEastAsia"/>
          <w:sz w:val="24"/>
        </w:rPr>
      </w:pPr>
      <w:r w:rsidRPr="00AF5F7E">
        <w:rPr>
          <w:rFonts w:eastAsiaTheme="minorEastAsia" w:hAnsiTheme="minorEastAsia"/>
          <w:sz w:val="24"/>
        </w:rPr>
        <w:t>取置信因子</w:t>
      </w:r>
      <w:r w:rsidRPr="00AF5F7E">
        <w:rPr>
          <w:rFonts w:eastAsiaTheme="minorEastAsia"/>
          <w:i/>
          <w:sz w:val="24"/>
        </w:rPr>
        <w:t>k</w:t>
      </w:r>
      <w:r w:rsidRPr="00AF5F7E">
        <w:rPr>
          <w:rFonts w:eastAsiaTheme="minorEastAsia"/>
          <w:sz w:val="24"/>
        </w:rPr>
        <w:t>=2</w:t>
      </w:r>
      <w:r w:rsidRPr="00AF5F7E">
        <w:rPr>
          <w:rFonts w:eastAsiaTheme="minorEastAsia" w:hAnsiTheme="minorEastAsia"/>
          <w:sz w:val="24"/>
        </w:rPr>
        <w:t>，扩展不确定度为：</w:t>
      </w:r>
      <w:r w:rsidRPr="00AF5F7E">
        <w:rPr>
          <w:rFonts w:eastAsiaTheme="minorEastAsia"/>
          <w:position w:val="-12"/>
          <w:sz w:val="24"/>
        </w:rPr>
        <w:object w:dxaOrig="1700" w:dyaOrig="360" w14:anchorId="3FD4978F">
          <v:shape id="_x0000_i1053" type="#_x0000_t75" style="width:84.9pt;height:18.3pt" o:ole="">
            <v:imagedata r:id="rId62" o:title=""/>
          </v:shape>
          <o:OLEObject Type="Embed" ProgID="Equation.3" ShapeID="_x0000_i1053" DrawAspect="Content" ObjectID="_1839451943" r:id="rId63"/>
        </w:object>
      </w:r>
      <w:r w:rsidRPr="00AF5F7E">
        <w:rPr>
          <w:rFonts w:eastAsiaTheme="minorEastAsia" w:hAnsiTheme="minorEastAsia"/>
          <w:sz w:val="24"/>
        </w:rPr>
        <w:t>。</w:t>
      </w:r>
    </w:p>
    <w:p w14:paraId="16F99835" w14:textId="5FA5FD15" w:rsidR="001A3D9D" w:rsidRPr="00AF5F7E" w:rsidRDefault="001A3D9D" w:rsidP="001710F0">
      <w:pPr>
        <w:spacing w:line="360" w:lineRule="auto"/>
        <w:ind w:firstLineChars="200" w:firstLine="480"/>
        <w:rPr>
          <w:rFonts w:eastAsiaTheme="minorEastAsia"/>
          <w:sz w:val="24"/>
        </w:rPr>
      </w:pPr>
      <w:r w:rsidRPr="00AF5F7E">
        <w:rPr>
          <w:rFonts w:eastAsiaTheme="minorEastAsia" w:hAnsiTheme="minorEastAsia"/>
          <w:sz w:val="24"/>
        </w:rPr>
        <w:t>则在</w:t>
      </w:r>
      <w:r w:rsidRPr="00AF5F7E">
        <w:rPr>
          <w:rFonts w:eastAsiaTheme="minorEastAsia"/>
          <w:sz w:val="24"/>
        </w:rPr>
        <w:t>10</w:t>
      </w:r>
      <w:r w:rsidR="00980415">
        <w:rPr>
          <w:rFonts w:eastAsiaTheme="minorEastAsia" w:hint="eastAsia"/>
          <w:sz w:val="24"/>
        </w:rPr>
        <w:t>0</w:t>
      </w:r>
      <w:r w:rsidRPr="00AF5F7E">
        <w:rPr>
          <w:rFonts w:eastAsiaTheme="minorEastAsia"/>
          <w:sz w:val="24"/>
        </w:rPr>
        <w:t>0Ω</w:t>
      </w:r>
      <w:r w:rsidRPr="00AF5F7E">
        <w:rPr>
          <w:rFonts w:eastAsiaTheme="minorEastAsia" w:hAnsiTheme="minorEastAsia"/>
          <w:sz w:val="24"/>
        </w:rPr>
        <w:t>点的相对扩展不确定度：</w:t>
      </w:r>
      <w:r w:rsidRPr="00AF5F7E">
        <w:rPr>
          <w:rFonts w:eastAsiaTheme="minorEastAsia"/>
          <w:color w:val="FF0000"/>
          <w:position w:val="-12"/>
          <w:sz w:val="24"/>
        </w:rPr>
        <w:object w:dxaOrig="380" w:dyaOrig="360" w14:anchorId="59C722B6">
          <v:shape id="_x0000_i1054" type="#_x0000_t75" style="width:18.75pt;height:18.3pt" o:ole="">
            <v:imagedata r:id="rId64" o:title=""/>
          </v:shape>
          <o:OLEObject Type="Embed" ProgID="Equation.3" ShapeID="_x0000_i1054" DrawAspect="Content" ObjectID="_1839451944" r:id="rId65"/>
        </w:object>
      </w:r>
      <w:r w:rsidR="00215D7D">
        <w:rPr>
          <w:rFonts w:eastAsiaTheme="minorEastAsia" w:hint="eastAsia"/>
          <w:sz w:val="24"/>
        </w:rPr>
        <w:t>≈</w:t>
      </w:r>
      <w:r w:rsidRPr="00AF5F7E">
        <w:rPr>
          <w:rFonts w:eastAsiaTheme="minorEastAsia"/>
          <w:sz w:val="24"/>
        </w:rPr>
        <w:t>0.01</w:t>
      </w:r>
      <w:r w:rsidR="00215D7D">
        <w:rPr>
          <w:rFonts w:eastAsiaTheme="minorEastAsia" w:hint="eastAsia"/>
          <w:sz w:val="24"/>
        </w:rPr>
        <w:t>5</w:t>
      </w:r>
      <w:r w:rsidRPr="00AF5F7E">
        <w:rPr>
          <w:rFonts w:eastAsiaTheme="minorEastAsia"/>
          <w:sz w:val="24"/>
        </w:rPr>
        <w:t>%</w:t>
      </w:r>
    </w:p>
    <w:p w14:paraId="0050D94A" w14:textId="77777777" w:rsidR="001A3D9D" w:rsidRPr="00AF5F7E" w:rsidRDefault="001A3D9D" w:rsidP="001710F0">
      <w:pPr>
        <w:spacing w:line="360" w:lineRule="auto"/>
        <w:outlineLvl w:val="0"/>
        <w:rPr>
          <w:sz w:val="24"/>
        </w:rPr>
      </w:pPr>
      <w:r w:rsidRPr="00AF5F7E">
        <w:rPr>
          <w:sz w:val="24"/>
        </w:rPr>
        <w:t xml:space="preserve">6  </w:t>
      </w:r>
      <w:r w:rsidRPr="00AF5F7E">
        <w:rPr>
          <w:sz w:val="24"/>
        </w:rPr>
        <w:t>测量不确定度的报告与表示</w:t>
      </w:r>
    </w:p>
    <w:p w14:paraId="38AC898E" w14:textId="77777777" w:rsidR="001A3D9D" w:rsidRPr="00AF5F7E" w:rsidRDefault="001A3D9D" w:rsidP="001710F0">
      <w:pPr>
        <w:spacing w:line="360" w:lineRule="auto"/>
        <w:ind w:firstLineChars="200" w:firstLine="480"/>
        <w:rPr>
          <w:rFonts w:eastAsiaTheme="minorEastAsia" w:hAnsiTheme="minorEastAsia" w:hint="eastAsia"/>
          <w:sz w:val="24"/>
        </w:rPr>
      </w:pPr>
      <w:r w:rsidRPr="00AF5F7E">
        <w:rPr>
          <w:rFonts w:eastAsiaTheme="minorEastAsia" w:hAnsiTheme="minorEastAsia"/>
          <w:sz w:val="24"/>
        </w:rPr>
        <w:t>直流电桥（量程</w:t>
      </w:r>
      <w:r w:rsidRPr="00AF5F7E">
        <w:rPr>
          <w:rFonts w:eastAsiaTheme="minorEastAsia"/>
          <w:sz w:val="24"/>
        </w:rPr>
        <w:t>×10</w:t>
      </w:r>
      <w:r w:rsidRPr="00AF5F7E">
        <w:rPr>
          <w:rFonts w:eastAsiaTheme="minorEastAsia"/>
          <w:sz w:val="24"/>
          <w:vertAlign w:val="superscript"/>
        </w:rPr>
        <w:t>2</w:t>
      </w:r>
      <w:r w:rsidRPr="00AF5F7E">
        <w:rPr>
          <w:rFonts w:eastAsiaTheme="minorEastAsia" w:hAnsiTheme="minorEastAsia"/>
          <w:sz w:val="24"/>
        </w:rPr>
        <w:t>，第</w:t>
      </w:r>
      <w:r w:rsidRPr="00AF5F7E">
        <w:rPr>
          <w:rFonts w:eastAsiaTheme="minorEastAsia"/>
          <w:sz w:val="24"/>
        </w:rPr>
        <w:t>10</w:t>
      </w:r>
      <w:r w:rsidRPr="00AF5F7E">
        <w:rPr>
          <w:rFonts w:eastAsiaTheme="minorEastAsia" w:hAnsiTheme="minorEastAsia"/>
          <w:sz w:val="24"/>
        </w:rPr>
        <w:t>点）的相对示值误差测量结果的扩展不确定度为：</w:t>
      </w:r>
    </w:p>
    <w:p w14:paraId="4E25E3BA" w14:textId="7C6C2CD6" w:rsidR="001A3D9D" w:rsidRPr="00AF5F7E" w:rsidRDefault="001A3D9D" w:rsidP="001710F0">
      <w:pPr>
        <w:spacing w:line="360" w:lineRule="auto"/>
        <w:ind w:firstLineChars="200" w:firstLine="480"/>
        <w:jc w:val="center"/>
        <w:rPr>
          <w:rFonts w:eastAsiaTheme="minorEastAsia"/>
          <w:sz w:val="24"/>
        </w:rPr>
      </w:pPr>
      <w:r w:rsidRPr="00AF5F7E">
        <w:rPr>
          <w:rFonts w:eastAsiaTheme="minorEastAsia"/>
          <w:position w:val="-10"/>
          <w:sz w:val="24"/>
        </w:rPr>
        <w:object w:dxaOrig="580" w:dyaOrig="300" w14:anchorId="478B912F">
          <v:shape id="_x0000_i1055" type="#_x0000_t75" style="width:29.15pt;height:15pt" o:ole="">
            <v:imagedata r:id="rId66" o:title=""/>
          </v:shape>
          <o:OLEObject Type="Embed" ProgID="Equation.3" ShapeID="_x0000_i1055" DrawAspect="Content" ObjectID="_1839451945" r:id="rId67"/>
        </w:object>
      </w:r>
      <w:r w:rsidRPr="00AF5F7E">
        <w:rPr>
          <w:rFonts w:eastAsiaTheme="minorEastAsia"/>
          <w:sz w:val="24"/>
        </w:rPr>
        <w:t>0.01</w:t>
      </w:r>
      <w:r w:rsidR="00215D7D">
        <w:rPr>
          <w:rFonts w:eastAsiaTheme="minorEastAsia" w:hint="eastAsia"/>
          <w:sz w:val="24"/>
        </w:rPr>
        <w:t>5</w:t>
      </w:r>
      <w:r w:rsidRPr="00AF5F7E">
        <w:rPr>
          <w:rFonts w:eastAsiaTheme="minorEastAsia"/>
          <w:sz w:val="24"/>
        </w:rPr>
        <w:t>%  (</w:t>
      </w:r>
      <w:r w:rsidRPr="00AF5F7E">
        <w:rPr>
          <w:rFonts w:eastAsiaTheme="minorEastAsia"/>
          <w:i/>
          <w:sz w:val="24"/>
        </w:rPr>
        <w:t>k</w:t>
      </w:r>
      <w:r w:rsidRPr="00AF5F7E">
        <w:rPr>
          <w:rFonts w:eastAsiaTheme="minorEastAsia"/>
          <w:sz w:val="24"/>
        </w:rPr>
        <w:t>=2)</w:t>
      </w:r>
    </w:p>
    <w:p w14:paraId="7D660845" w14:textId="150615AC" w:rsidR="00434940" w:rsidRPr="00AF5F7E" w:rsidRDefault="0050504B" w:rsidP="001710F0">
      <w:pPr>
        <w:spacing w:line="360" w:lineRule="auto"/>
        <w:rPr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57A33FD" wp14:editId="697648C7">
                <wp:simplePos x="0" y="0"/>
                <wp:positionH relativeFrom="column">
                  <wp:posOffset>1135904</wp:posOffset>
                </wp:positionH>
                <wp:positionV relativeFrom="paragraph">
                  <wp:posOffset>519307</wp:posOffset>
                </wp:positionV>
                <wp:extent cx="3878552" cy="0"/>
                <wp:effectExtent l="0" t="0" r="0" b="0"/>
                <wp:wrapNone/>
                <wp:docPr id="1898097068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78552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dtfl="http://schemas.microsoft.com/office/word/2024/wordml/sdtformatlock">
            <w:pict>
              <v:line w14:anchorId="03A167B6" id="直接连接符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9.45pt,40.9pt" to="394.85pt,4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" strokecolor="black [3213]"/>
            </w:pict>
          </mc:Fallback>
        </mc:AlternateContent>
      </w:r>
    </w:p>
    <w:sectPr w:rsidR="00434940" w:rsidRPr="00AF5F7E" w:rsidSect="009E40CF">
      <w:pgSz w:w="11906" w:h="16838"/>
      <w:pgMar w:top="1134" w:right="1134" w:bottom="1134" w:left="113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7EB1E7" w14:textId="77777777" w:rsidR="001B5721" w:rsidRDefault="001B5721" w:rsidP="00AF5F7E">
      <w:r>
        <w:separator/>
      </w:r>
    </w:p>
  </w:endnote>
  <w:endnote w:type="continuationSeparator" w:id="0">
    <w:p w14:paraId="0D3563CB" w14:textId="77777777" w:rsidR="001B5721" w:rsidRDefault="001B5721" w:rsidP="00AF5F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ECC8E84" w14:textId="77777777" w:rsidR="001B5721" w:rsidRDefault="001B5721" w:rsidP="00AF5F7E">
      <w:r>
        <w:separator/>
      </w:r>
    </w:p>
  </w:footnote>
  <w:footnote w:type="continuationSeparator" w:id="0">
    <w:p w14:paraId="358ADF54" w14:textId="77777777" w:rsidR="001B5721" w:rsidRDefault="001B5721" w:rsidP="00AF5F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D0240D"/>
    <w:multiLevelType w:val="hybridMultilevel"/>
    <w:tmpl w:val="6232B030"/>
    <w:lvl w:ilvl="0" w:tplc="54C210E4">
      <w:start w:val="1"/>
      <w:numFmt w:val="decimal"/>
      <w:lvlText w:val="%1、"/>
      <w:lvlJc w:val="left"/>
      <w:pPr>
        <w:ind w:left="67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55" w:hanging="420"/>
      </w:pPr>
    </w:lvl>
    <w:lvl w:ilvl="2" w:tplc="0409001B" w:tentative="1">
      <w:start w:val="1"/>
      <w:numFmt w:val="lowerRoman"/>
      <w:lvlText w:val="%3."/>
      <w:lvlJc w:val="right"/>
      <w:pPr>
        <w:ind w:left="1575" w:hanging="420"/>
      </w:pPr>
    </w:lvl>
    <w:lvl w:ilvl="3" w:tplc="0409000F" w:tentative="1">
      <w:start w:val="1"/>
      <w:numFmt w:val="decimal"/>
      <w:lvlText w:val="%4."/>
      <w:lvlJc w:val="left"/>
      <w:pPr>
        <w:ind w:left="1995" w:hanging="420"/>
      </w:pPr>
    </w:lvl>
    <w:lvl w:ilvl="4" w:tplc="04090019" w:tentative="1">
      <w:start w:val="1"/>
      <w:numFmt w:val="lowerLetter"/>
      <w:lvlText w:val="%5)"/>
      <w:lvlJc w:val="left"/>
      <w:pPr>
        <w:ind w:left="2415" w:hanging="420"/>
      </w:pPr>
    </w:lvl>
    <w:lvl w:ilvl="5" w:tplc="0409001B" w:tentative="1">
      <w:start w:val="1"/>
      <w:numFmt w:val="lowerRoman"/>
      <w:lvlText w:val="%6."/>
      <w:lvlJc w:val="right"/>
      <w:pPr>
        <w:ind w:left="2835" w:hanging="420"/>
      </w:pPr>
    </w:lvl>
    <w:lvl w:ilvl="6" w:tplc="0409000F" w:tentative="1">
      <w:start w:val="1"/>
      <w:numFmt w:val="decimal"/>
      <w:lvlText w:val="%7."/>
      <w:lvlJc w:val="left"/>
      <w:pPr>
        <w:ind w:left="3255" w:hanging="420"/>
      </w:pPr>
    </w:lvl>
    <w:lvl w:ilvl="7" w:tplc="04090019" w:tentative="1">
      <w:start w:val="1"/>
      <w:numFmt w:val="lowerLetter"/>
      <w:lvlText w:val="%8)"/>
      <w:lvlJc w:val="left"/>
      <w:pPr>
        <w:ind w:left="3675" w:hanging="420"/>
      </w:pPr>
    </w:lvl>
    <w:lvl w:ilvl="8" w:tplc="0409001B" w:tentative="1">
      <w:start w:val="1"/>
      <w:numFmt w:val="lowerRoman"/>
      <w:lvlText w:val="%9."/>
      <w:lvlJc w:val="right"/>
      <w:pPr>
        <w:ind w:left="4095" w:hanging="420"/>
      </w:pPr>
    </w:lvl>
  </w:abstractNum>
  <w:abstractNum w:abstractNumId="1" w15:restartNumberingAfterBreak="0">
    <w:nsid w:val="2A1652EC"/>
    <w:multiLevelType w:val="hybridMultilevel"/>
    <w:tmpl w:val="0316C0DE"/>
    <w:lvl w:ilvl="0" w:tplc="04090019">
      <w:start w:val="1"/>
      <w:numFmt w:val="lowerLetter"/>
      <w:lvlText w:val="%1)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" w15:restartNumberingAfterBreak="0">
    <w:nsid w:val="2B476DEA"/>
    <w:multiLevelType w:val="hybridMultilevel"/>
    <w:tmpl w:val="2C7C1960"/>
    <w:lvl w:ilvl="0" w:tplc="B0A07BA6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cs="Arial" w:hint="eastAsia"/>
        <w:sz w:val="24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3A2730CF"/>
    <w:multiLevelType w:val="hybridMultilevel"/>
    <w:tmpl w:val="5F723366"/>
    <w:lvl w:ilvl="0" w:tplc="04090019">
      <w:start w:val="1"/>
      <w:numFmt w:val="lowerLetter"/>
      <w:lvlText w:val="%1)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" w15:restartNumberingAfterBreak="0">
    <w:nsid w:val="565B1C5D"/>
    <w:multiLevelType w:val="singleLevel"/>
    <w:tmpl w:val="565B1C5D"/>
    <w:lvl w:ilvl="0">
      <w:start w:val="7"/>
      <w:numFmt w:val="decimal"/>
      <w:suff w:val="nothing"/>
      <w:lvlText w:val="%1)"/>
      <w:lvlJc w:val="left"/>
    </w:lvl>
  </w:abstractNum>
  <w:abstractNum w:abstractNumId="5" w15:restartNumberingAfterBreak="0">
    <w:nsid w:val="6BC667EA"/>
    <w:multiLevelType w:val="hybridMultilevel"/>
    <w:tmpl w:val="976C73AE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6" w15:restartNumberingAfterBreak="0">
    <w:nsid w:val="6F0267AE"/>
    <w:multiLevelType w:val="hybridMultilevel"/>
    <w:tmpl w:val="6232B030"/>
    <w:lvl w:ilvl="0" w:tplc="54C210E4">
      <w:start w:val="1"/>
      <w:numFmt w:val="decimal"/>
      <w:lvlText w:val="%1、"/>
      <w:lvlJc w:val="left"/>
      <w:pPr>
        <w:ind w:left="67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55" w:hanging="420"/>
      </w:pPr>
    </w:lvl>
    <w:lvl w:ilvl="2" w:tplc="0409001B" w:tentative="1">
      <w:start w:val="1"/>
      <w:numFmt w:val="lowerRoman"/>
      <w:lvlText w:val="%3."/>
      <w:lvlJc w:val="right"/>
      <w:pPr>
        <w:ind w:left="1575" w:hanging="420"/>
      </w:pPr>
    </w:lvl>
    <w:lvl w:ilvl="3" w:tplc="0409000F" w:tentative="1">
      <w:start w:val="1"/>
      <w:numFmt w:val="decimal"/>
      <w:lvlText w:val="%4."/>
      <w:lvlJc w:val="left"/>
      <w:pPr>
        <w:ind w:left="1995" w:hanging="420"/>
      </w:pPr>
    </w:lvl>
    <w:lvl w:ilvl="4" w:tplc="04090019" w:tentative="1">
      <w:start w:val="1"/>
      <w:numFmt w:val="lowerLetter"/>
      <w:lvlText w:val="%5)"/>
      <w:lvlJc w:val="left"/>
      <w:pPr>
        <w:ind w:left="2415" w:hanging="420"/>
      </w:pPr>
    </w:lvl>
    <w:lvl w:ilvl="5" w:tplc="0409001B" w:tentative="1">
      <w:start w:val="1"/>
      <w:numFmt w:val="lowerRoman"/>
      <w:lvlText w:val="%6."/>
      <w:lvlJc w:val="right"/>
      <w:pPr>
        <w:ind w:left="2835" w:hanging="420"/>
      </w:pPr>
    </w:lvl>
    <w:lvl w:ilvl="6" w:tplc="0409000F" w:tentative="1">
      <w:start w:val="1"/>
      <w:numFmt w:val="decimal"/>
      <w:lvlText w:val="%7."/>
      <w:lvlJc w:val="left"/>
      <w:pPr>
        <w:ind w:left="3255" w:hanging="420"/>
      </w:pPr>
    </w:lvl>
    <w:lvl w:ilvl="7" w:tplc="04090019" w:tentative="1">
      <w:start w:val="1"/>
      <w:numFmt w:val="lowerLetter"/>
      <w:lvlText w:val="%8)"/>
      <w:lvlJc w:val="left"/>
      <w:pPr>
        <w:ind w:left="3675" w:hanging="420"/>
      </w:pPr>
    </w:lvl>
    <w:lvl w:ilvl="8" w:tplc="0409001B" w:tentative="1">
      <w:start w:val="1"/>
      <w:numFmt w:val="lowerRoman"/>
      <w:lvlText w:val="%9."/>
      <w:lvlJc w:val="right"/>
      <w:pPr>
        <w:ind w:left="4095" w:hanging="420"/>
      </w:pPr>
    </w:lvl>
  </w:abstractNum>
  <w:num w:numId="1" w16cid:durableId="253436400">
    <w:abstractNumId w:val="4"/>
  </w:num>
  <w:num w:numId="2" w16cid:durableId="685906134">
    <w:abstractNumId w:val="5"/>
  </w:num>
  <w:num w:numId="3" w16cid:durableId="431096917">
    <w:abstractNumId w:val="6"/>
  </w:num>
  <w:num w:numId="4" w16cid:durableId="81924885">
    <w:abstractNumId w:val="0"/>
  </w:num>
  <w:num w:numId="5" w16cid:durableId="1848207135">
    <w:abstractNumId w:val="2"/>
  </w:num>
  <w:num w:numId="6" w16cid:durableId="479426926">
    <w:abstractNumId w:val="3"/>
  </w:num>
  <w:num w:numId="7" w16cid:durableId="191227729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3D9D"/>
    <w:rsid w:val="00150C56"/>
    <w:rsid w:val="001710F0"/>
    <w:rsid w:val="001A3D9D"/>
    <w:rsid w:val="001B5721"/>
    <w:rsid w:val="00215D7D"/>
    <w:rsid w:val="00412610"/>
    <w:rsid w:val="00434940"/>
    <w:rsid w:val="0050504B"/>
    <w:rsid w:val="00583EF7"/>
    <w:rsid w:val="005E6B29"/>
    <w:rsid w:val="00646068"/>
    <w:rsid w:val="006552DB"/>
    <w:rsid w:val="006614ED"/>
    <w:rsid w:val="00736D94"/>
    <w:rsid w:val="00813416"/>
    <w:rsid w:val="00980415"/>
    <w:rsid w:val="00AF5F7E"/>
    <w:rsid w:val="00B35284"/>
    <w:rsid w:val="00C26AF6"/>
    <w:rsid w:val="00C54709"/>
    <w:rsid w:val="00C62A16"/>
    <w:rsid w:val="00C74B09"/>
    <w:rsid w:val="00D7597B"/>
    <w:rsid w:val="00DA2870"/>
    <w:rsid w:val="00E96D9A"/>
    <w:rsid w:val="00F571FC"/>
    <w:rsid w:val="00FF2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CC65D8"/>
  <w15:docId w15:val="{E730591D-A1DD-416D-B556-2CF871F876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A3D9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0"/>
    <w:qFormat/>
    <w:rsid w:val="001A3D9D"/>
    <w:pPr>
      <w:keepNext/>
      <w:spacing w:line="440" w:lineRule="exact"/>
      <w:jc w:val="center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1A3D9D"/>
    <w:pPr>
      <w:spacing w:before="100" w:beforeAutospacing="1" w:after="100" w:afterAutospacing="1"/>
      <w:jc w:val="left"/>
      <w:outlineLvl w:val="1"/>
    </w:pPr>
    <w:rPr>
      <w:rFonts w:ascii="宋体" w:hAnsi="宋体" w:cs="宋体" w:hint="eastAsia"/>
      <w:b/>
      <w:kern w:val="0"/>
      <w:sz w:val="36"/>
      <w:szCs w:val="36"/>
    </w:rPr>
  </w:style>
  <w:style w:type="paragraph" w:styleId="3">
    <w:name w:val="heading 3"/>
    <w:basedOn w:val="a"/>
    <w:next w:val="a"/>
    <w:link w:val="30"/>
    <w:qFormat/>
    <w:rsid w:val="001A3D9D"/>
    <w:pPr>
      <w:spacing w:before="100" w:beforeAutospacing="1" w:after="100" w:afterAutospacing="1"/>
      <w:jc w:val="left"/>
      <w:outlineLvl w:val="2"/>
    </w:pPr>
    <w:rPr>
      <w:rFonts w:ascii="宋体" w:hAnsi="宋体" w:cs="宋体" w:hint="eastAsia"/>
      <w:b/>
      <w:kern w:val="0"/>
      <w:sz w:val="27"/>
      <w:szCs w:val="27"/>
    </w:rPr>
  </w:style>
  <w:style w:type="paragraph" w:styleId="4">
    <w:name w:val="heading 4"/>
    <w:basedOn w:val="a"/>
    <w:next w:val="a"/>
    <w:link w:val="40"/>
    <w:qFormat/>
    <w:rsid w:val="001A3D9D"/>
    <w:pPr>
      <w:keepNext/>
      <w:jc w:val="center"/>
      <w:outlineLvl w:val="3"/>
    </w:pPr>
    <w:rPr>
      <w:rFonts w:ascii="黑体" w:eastAsia="黑体" w:hAnsi="宋体"/>
      <w:b/>
      <w:bCs/>
      <w:color w:val="000000"/>
      <w:sz w:val="28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1A3D9D"/>
    <w:rPr>
      <w:rFonts w:ascii="Times New Roman" w:eastAsia="宋体" w:hAnsi="Times New Roman" w:cs="Times New Roman"/>
      <w:sz w:val="28"/>
      <w:szCs w:val="20"/>
    </w:rPr>
  </w:style>
  <w:style w:type="character" w:customStyle="1" w:styleId="20">
    <w:name w:val="标题 2 字符"/>
    <w:basedOn w:val="a0"/>
    <w:link w:val="2"/>
    <w:rsid w:val="001A3D9D"/>
    <w:rPr>
      <w:rFonts w:ascii="宋体" w:eastAsia="宋体" w:hAnsi="宋体" w:cs="宋体"/>
      <w:b/>
      <w:kern w:val="0"/>
      <w:sz w:val="36"/>
      <w:szCs w:val="36"/>
    </w:rPr>
  </w:style>
  <w:style w:type="character" w:customStyle="1" w:styleId="30">
    <w:name w:val="标题 3 字符"/>
    <w:basedOn w:val="a0"/>
    <w:link w:val="3"/>
    <w:rsid w:val="001A3D9D"/>
    <w:rPr>
      <w:rFonts w:ascii="宋体" w:eastAsia="宋体" w:hAnsi="宋体" w:cs="宋体"/>
      <w:b/>
      <w:kern w:val="0"/>
      <w:sz w:val="27"/>
      <w:szCs w:val="27"/>
    </w:rPr>
  </w:style>
  <w:style w:type="character" w:customStyle="1" w:styleId="40">
    <w:name w:val="标题 4 字符"/>
    <w:basedOn w:val="a0"/>
    <w:link w:val="4"/>
    <w:rsid w:val="001A3D9D"/>
    <w:rPr>
      <w:rFonts w:ascii="黑体" w:eastAsia="黑体" w:hAnsi="宋体" w:cs="Times New Roman"/>
      <w:b/>
      <w:bCs/>
      <w:color w:val="000000"/>
      <w:sz w:val="28"/>
      <w:szCs w:val="30"/>
    </w:rPr>
  </w:style>
  <w:style w:type="character" w:styleId="a3">
    <w:name w:val="FollowedHyperlink"/>
    <w:uiPriority w:val="99"/>
    <w:unhideWhenUsed/>
    <w:rsid w:val="001A3D9D"/>
    <w:rPr>
      <w:color w:val="000000"/>
      <w:sz w:val="18"/>
      <w:szCs w:val="18"/>
      <w:u w:val="none"/>
    </w:rPr>
  </w:style>
  <w:style w:type="character" w:styleId="a4">
    <w:name w:val="Hyperlink"/>
    <w:uiPriority w:val="99"/>
    <w:unhideWhenUsed/>
    <w:rsid w:val="001A3D9D"/>
    <w:rPr>
      <w:color w:val="000000"/>
      <w:sz w:val="18"/>
      <w:szCs w:val="18"/>
      <w:u w:val="none"/>
    </w:rPr>
  </w:style>
  <w:style w:type="character" w:styleId="a5">
    <w:name w:val="page number"/>
    <w:basedOn w:val="a0"/>
    <w:unhideWhenUsed/>
    <w:rsid w:val="001A3D9D"/>
  </w:style>
  <w:style w:type="character" w:styleId="a6">
    <w:name w:val="Strong"/>
    <w:uiPriority w:val="22"/>
    <w:qFormat/>
    <w:rsid w:val="001A3D9D"/>
    <w:rPr>
      <w:b/>
    </w:rPr>
  </w:style>
  <w:style w:type="character" w:customStyle="1" w:styleId="a7">
    <w:name w:val="批注框文本 字符"/>
    <w:link w:val="a8"/>
    <w:uiPriority w:val="99"/>
    <w:rsid w:val="001A3D9D"/>
    <w:rPr>
      <w:sz w:val="18"/>
      <w:szCs w:val="18"/>
    </w:rPr>
  </w:style>
  <w:style w:type="paragraph" w:styleId="a8">
    <w:name w:val="Balloon Text"/>
    <w:basedOn w:val="a"/>
    <w:link w:val="a7"/>
    <w:uiPriority w:val="99"/>
    <w:unhideWhenUsed/>
    <w:rsid w:val="001A3D9D"/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批注框文本 Char1"/>
    <w:basedOn w:val="a0"/>
    <w:uiPriority w:val="99"/>
    <w:semiHidden/>
    <w:rsid w:val="001A3D9D"/>
    <w:rPr>
      <w:rFonts w:ascii="Times New Roman" w:eastAsia="宋体" w:hAnsi="Times New Roman" w:cs="Times New Roman"/>
      <w:sz w:val="18"/>
      <w:szCs w:val="18"/>
    </w:rPr>
  </w:style>
  <w:style w:type="character" w:customStyle="1" w:styleId="a9">
    <w:name w:val="标题 字符"/>
    <w:link w:val="aa"/>
    <w:rsid w:val="001A3D9D"/>
    <w:rPr>
      <w:rFonts w:eastAsia="楷体_GB2312"/>
      <w:color w:val="000000"/>
      <w:sz w:val="24"/>
      <w:szCs w:val="24"/>
    </w:rPr>
  </w:style>
  <w:style w:type="paragraph" w:styleId="aa">
    <w:name w:val="Title"/>
    <w:basedOn w:val="a"/>
    <w:next w:val="a"/>
    <w:link w:val="a9"/>
    <w:qFormat/>
    <w:rsid w:val="001A3D9D"/>
    <w:pPr>
      <w:tabs>
        <w:tab w:val="left" w:pos="9480"/>
      </w:tabs>
      <w:spacing w:line="440" w:lineRule="exact"/>
      <w:ind w:leftChars="346" w:left="727"/>
    </w:pPr>
    <w:rPr>
      <w:rFonts w:asciiTheme="minorHAnsi" w:eastAsia="楷体_GB2312" w:hAnsiTheme="minorHAnsi" w:cstheme="minorBidi"/>
      <w:color w:val="000000"/>
      <w:sz w:val="24"/>
    </w:rPr>
  </w:style>
  <w:style w:type="character" w:customStyle="1" w:styleId="Char10">
    <w:name w:val="标题 Char1"/>
    <w:basedOn w:val="a0"/>
    <w:uiPriority w:val="10"/>
    <w:rsid w:val="001A3D9D"/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ordinary-span-edit2">
    <w:name w:val="ordinary-span-edit2"/>
    <w:basedOn w:val="a0"/>
    <w:rsid w:val="001A3D9D"/>
  </w:style>
  <w:style w:type="paragraph" w:styleId="ab">
    <w:name w:val="Body Text Indent"/>
    <w:basedOn w:val="a"/>
    <w:link w:val="ac"/>
    <w:unhideWhenUsed/>
    <w:rsid w:val="001A3D9D"/>
    <w:pPr>
      <w:ind w:firstLine="576"/>
    </w:pPr>
    <w:rPr>
      <w:rFonts w:ascii="仿宋_GB2312" w:eastAsia="仿宋_GB2312"/>
      <w:sz w:val="28"/>
      <w:szCs w:val="20"/>
    </w:rPr>
  </w:style>
  <w:style w:type="character" w:customStyle="1" w:styleId="ac">
    <w:name w:val="正文文本缩进 字符"/>
    <w:basedOn w:val="a0"/>
    <w:link w:val="ab"/>
    <w:rsid w:val="001A3D9D"/>
    <w:rPr>
      <w:rFonts w:ascii="仿宋_GB2312" w:eastAsia="仿宋_GB2312" w:hAnsi="Times New Roman" w:cs="Times New Roman"/>
      <w:sz w:val="28"/>
      <w:szCs w:val="20"/>
    </w:rPr>
  </w:style>
  <w:style w:type="paragraph" w:styleId="ad">
    <w:name w:val="Body Text"/>
    <w:basedOn w:val="a"/>
    <w:link w:val="ae"/>
    <w:uiPriority w:val="99"/>
    <w:unhideWhenUsed/>
    <w:rsid w:val="001A3D9D"/>
    <w:pPr>
      <w:spacing w:line="0" w:lineRule="atLeast"/>
    </w:pPr>
    <w:rPr>
      <w:rFonts w:ascii="仿宋_GB2312" w:eastAsia="仿宋_GB2312"/>
      <w:sz w:val="28"/>
      <w:szCs w:val="20"/>
    </w:rPr>
  </w:style>
  <w:style w:type="character" w:customStyle="1" w:styleId="ae">
    <w:name w:val="正文文本 字符"/>
    <w:basedOn w:val="a0"/>
    <w:link w:val="ad"/>
    <w:uiPriority w:val="99"/>
    <w:rsid w:val="001A3D9D"/>
    <w:rPr>
      <w:rFonts w:ascii="仿宋_GB2312" w:eastAsia="仿宋_GB2312" w:hAnsi="Times New Roman" w:cs="Times New Roman"/>
      <w:sz w:val="28"/>
      <w:szCs w:val="20"/>
    </w:rPr>
  </w:style>
  <w:style w:type="paragraph" w:styleId="31">
    <w:name w:val="Body Text 3"/>
    <w:basedOn w:val="a"/>
    <w:link w:val="32"/>
    <w:unhideWhenUsed/>
    <w:rsid w:val="001A3D9D"/>
    <w:pPr>
      <w:tabs>
        <w:tab w:val="left" w:pos="9480"/>
      </w:tabs>
      <w:spacing w:line="440" w:lineRule="exact"/>
    </w:pPr>
    <w:rPr>
      <w:rFonts w:ascii="宋体" w:hAnsi="宋体"/>
      <w:color w:val="000000"/>
      <w:sz w:val="24"/>
    </w:rPr>
  </w:style>
  <w:style w:type="character" w:customStyle="1" w:styleId="32">
    <w:name w:val="正文文本 3 字符"/>
    <w:basedOn w:val="a0"/>
    <w:link w:val="31"/>
    <w:rsid w:val="001A3D9D"/>
    <w:rPr>
      <w:rFonts w:ascii="宋体" w:eastAsia="宋体" w:hAnsi="宋体" w:cs="Times New Roman"/>
      <w:color w:val="000000"/>
      <w:sz w:val="24"/>
      <w:szCs w:val="24"/>
    </w:rPr>
  </w:style>
  <w:style w:type="paragraph" w:styleId="af">
    <w:name w:val="Normal (Web)"/>
    <w:basedOn w:val="a"/>
    <w:unhideWhenUsed/>
    <w:rsid w:val="001A3D9D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af0">
    <w:name w:val="footer"/>
    <w:basedOn w:val="a"/>
    <w:link w:val="af1"/>
    <w:rsid w:val="001A3D9D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af1">
    <w:name w:val="页脚 字符"/>
    <w:basedOn w:val="a0"/>
    <w:link w:val="af0"/>
    <w:rsid w:val="001A3D9D"/>
    <w:rPr>
      <w:rFonts w:ascii="Times New Roman" w:eastAsia="宋体" w:hAnsi="Times New Roman" w:cs="Times New Roman"/>
      <w:sz w:val="18"/>
      <w:szCs w:val="24"/>
    </w:rPr>
  </w:style>
  <w:style w:type="paragraph" w:styleId="af2">
    <w:name w:val="annotation text"/>
    <w:basedOn w:val="a"/>
    <w:link w:val="af3"/>
    <w:rsid w:val="001A3D9D"/>
    <w:pPr>
      <w:jc w:val="left"/>
    </w:pPr>
  </w:style>
  <w:style w:type="character" w:customStyle="1" w:styleId="af3">
    <w:name w:val="批注文字 字符"/>
    <w:basedOn w:val="a0"/>
    <w:link w:val="af2"/>
    <w:rsid w:val="001A3D9D"/>
    <w:rPr>
      <w:rFonts w:ascii="Times New Roman" w:eastAsia="宋体" w:hAnsi="Times New Roman" w:cs="Times New Roman"/>
      <w:szCs w:val="24"/>
    </w:rPr>
  </w:style>
  <w:style w:type="paragraph" w:styleId="21">
    <w:name w:val="Body Text Indent 2"/>
    <w:basedOn w:val="a"/>
    <w:link w:val="22"/>
    <w:unhideWhenUsed/>
    <w:rsid w:val="001A3D9D"/>
    <w:pPr>
      <w:ind w:rightChars="-179" w:right="-376" w:firstLineChars="100" w:firstLine="210"/>
    </w:pPr>
    <w:rPr>
      <w:rFonts w:ascii="仿宋_GB2312" w:eastAsia="仿宋_GB2312" w:hAnsi="宋体"/>
      <w:bCs/>
      <w:color w:val="000000"/>
      <w:szCs w:val="18"/>
    </w:rPr>
  </w:style>
  <w:style w:type="character" w:customStyle="1" w:styleId="22">
    <w:name w:val="正文文本缩进 2 字符"/>
    <w:basedOn w:val="a0"/>
    <w:link w:val="21"/>
    <w:rsid w:val="001A3D9D"/>
    <w:rPr>
      <w:rFonts w:ascii="仿宋_GB2312" w:eastAsia="仿宋_GB2312" w:hAnsi="宋体" w:cs="Times New Roman"/>
      <w:bCs/>
      <w:color w:val="000000"/>
      <w:szCs w:val="18"/>
    </w:rPr>
  </w:style>
  <w:style w:type="paragraph" w:styleId="af4">
    <w:name w:val="Date"/>
    <w:basedOn w:val="a"/>
    <w:next w:val="a"/>
    <w:link w:val="af5"/>
    <w:unhideWhenUsed/>
    <w:rsid w:val="001A3D9D"/>
    <w:rPr>
      <w:sz w:val="24"/>
      <w:szCs w:val="20"/>
    </w:rPr>
  </w:style>
  <w:style w:type="character" w:customStyle="1" w:styleId="af5">
    <w:name w:val="日期 字符"/>
    <w:basedOn w:val="a0"/>
    <w:link w:val="af4"/>
    <w:rsid w:val="001A3D9D"/>
    <w:rPr>
      <w:rFonts w:ascii="Times New Roman" w:eastAsia="宋体" w:hAnsi="Times New Roman" w:cs="Times New Roman"/>
      <w:sz w:val="24"/>
      <w:szCs w:val="20"/>
    </w:rPr>
  </w:style>
  <w:style w:type="paragraph" w:styleId="af6">
    <w:name w:val="Plain Text"/>
    <w:basedOn w:val="a"/>
    <w:link w:val="af7"/>
    <w:unhideWhenUsed/>
    <w:rsid w:val="001A3D9D"/>
    <w:rPr>
      <w:rFonts w:ascii="宋体" w:hAnsi="Courier New" w:cs="Courier New"/>
      <w:szCs w:val="21"/>
    </w:rPr>
  </w:style>
  <w:style w:type="character" w:customStyle="1" w:styleId="af7">
    <w:name w:val="纯文本 字符"/>
    <w:basedOn w:val="a0"/>
    <w:link w:val="af6"/>
    <w:rsid w:val="001A3D9D"/>
    <w:rPr>
      <w:rFonts w:ascii="宋体" w:eastAsia="宋体" w:hAnsi="Courier New" w:cs="Courier New"/>
      <w:szCs w:val="21"/>
    </w:rPr>
  </w:style>
  <w:style w:type="paragraph" w:styleId="33">
    <w:name w:val="Body Text Indent 3"/>
    <w:basedOn w:val="a"/>
    <w:link w:val="34"/>
    <w:unhideWhenUsed/>
    <w:rsid w:val="001A3D9D"/>
    <w:pPr>
      <w:spacing w:line="360" w:lineRule="auto"/>
      <w:ind w:firstLine="480"/>
    </w:pPr>
    <w:rPr>
      <w:rFonts w:ascii="宋体" w:hAnsi="宋体"/>
      <w:sz w:val="24"/>
    </w:rPr>
  </w:style>
  <w:style w:type="character" w:customStyle="1" w:styleId="34">
    <w:name w:val="正文文本缩进 3 字符"/>
    <w:basedOn w:val="a0"/>
    <w:link w:val="33"/>
    <w:rsid w:val="001A3D9D"/>
    <w:rPr>
      <w:rFonts w:ascii="宋体" w:eastAsia="宋体" w:hAnsi="宋体" w:cs="Times New Roman"/>
      <w:sz w:val="24"/>
      <w:szCs w:val="24"/>
    </w:rPr>
  </w:style>
  <w:style w:type="paragraph" w:styleId="af8">
    <w:name w:val="header"/>
    <w:basedOn w:val="a"/>
    <w:link w:val="af9"/>
    <w:rsid w:val="001A3D9D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af9">
    <w:name w:val="页眉 字符"/>
    <w:basedOn w:val="a0"/>
    <w:link w:val="af8"/>
    <w:rsid w:val="001A3D9D"/>
    <w:rPr>
      <w:rFonts w:ascii="Times New Roman" w:eastAsia="宋体" w:hAnsi="Times New Roman" w:cs="Times New Roman"/>
      <w:sz w:val="18"/>
      <w:szCs w:val="24"/>
    </w:rPr>
  </w:style>
  <w:style w:type="paragraph" w:customStyle="1" w:styleId="tgt2">
    <w:name w:val="tgt2"/>
    <w:basedOn w:val="a"/>
    <w:rsid w:val="001A3D9D"/>
    <w:pPr>
      <w:widowControl/>
      <w:spacing w:after="150" w:line="360" w:lineRule="auto"/>
      <w:jc w:val="left"/>
    </w:pPr>
    <w:rPr>
      <w:rFonts w:ascii="宋体" w:hAnsi="宋体" w:cs="宋体"/>
      <w:b/>
      <w:bCs/>
      <w:kern w:val="0"/>
      <w:sz w:val="36"/>
      <w:szCs w:val="36"/>
    </w:rPr>
  </w:style>
  <w:style w:type="paragraph" w:customStyle="1" w:styleId="Default">
    <w:name w:val="Default"/>
    <w:rsid w:val="001A3D9D"/>
    <w:pPr>
      <w:widowControl w:val="0"/>
      <w:autoSpaceDE w:val="0"/>
      <w:autoSpaceDN w:val="0"/>
      <w:adjustRightInd w:val="0"/>
    </w:pPr>
    <w:rPr>
      <w:rFonts w:ascii="Arial" w:eastAsia="宋体" w:hAnsi="Arial" w:cs="Arial"/>
      <w:color w:val="000000"/>
      <w:kern w:val="0"/>
      <w:sz w:val="24"/>
      <w:szCs w:val="24"/>
    </w:rPr>
  </w:style>
  <w:style w:type="paragraph" w:customStyle="1" w:styleId="ordinary-outputtarget-output">
    <w:name w:val="ordinary-output target-output"/>
    <w:basedOn w:val="a"/>
    <w:rsid w:val="001A3D9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afa">
    <w:name w:val="缩进正文"/>
    <w:basedOn w:val="a"/>
    <w:rsid w:val="001A3D9D"/>
    <w:pPr>
      <w:spacing w:line="440" w:lineRule="exact"/>
      <w:ind w:firstLineChars="200" w:firstLine="200"/>
      <w:jc w:val="left"/>
    </w:pPr>
    <w:rPr>
      <w:rFonts w:cs="宋体"/>
      <w:sz w:val="24"/>
      <w:szCs w:val="20"/>
    </w:rPr>
  </w:style>
  <w:style w:type="paragraph" w:customStyle="1" w:styleId="11">
    <w:name w:val="样式1"/>
    <w:basedOn w:val="a"/>
    <w:rsid w:val="001A3D9D"/>
    <w:pPr>
      <w:jc w:val="left"/>
    </w:pPr>
  </w:style>
  <w:style w:type="table" w:styleId="afb">
    <w:name w:val="Table Grid"/>
    <w:basedOn w:val="a1"/>
    <w:unhideWhenUsed/>
    <w:rsid w:val="001A3D9D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c">
    <w:name w:val="Document Map"/>
    <w:basedOn w:val="a"/>
    <w:link w:val="afd"/>
    <w:uiPriority w:val="99"/>
    <w:semiHidden/>
    <w:unhideWhenUsed/>
    <w:rsid w:val="001A3D9D"/>
    <w:rPr>
      <w:rFonts w:ascii="宋体"/>
      <w:sz w:val="18"/>
      <w:szCs w:val="18"/>
    </w:rPr>
  </w:style>
  <w:style w:type="character" w:customStyle="1" w:styleId="afd">
    <w:name w:val="文档结构图 字符"/>
    <w:basedOn w:val="a0"/>
    <w:link w:val="afc"/>
    <w:uiPriority w:val="99"/>
    <w:semiHidden/>
    <w:rsid w:val="001A3D9D"/>
    <w:rPr>
      <w:rFonts w:ascii="宋体" w:eastAsia="宋体" w:hAnsi="Times New Roman" w:cs="Times New Roman"/>
      <w:sz w:val="18"/>
      <w:szCs w:val="18"/>
    </w:rPr>
  </w:style>
  <w:style w:type="paragraph" w:styleId="afe">
    <w:name w:val="List Paragraph"/>
    <w:basedOn w:val="a"/>
    <w:uiPriority w:val="34"/>
    <w:qFormat/>
    <w:rsid w:val="00F571F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0.bin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47" Type="http://schemas.openxmlformats.org/officeDocument/2006/relationships/oleObject" Target="embeddings/oleObject21.bin"/><Relationship Id="rId63" Type="http://schemas.openxmlformats.org/officeDocument/2006/relationships/oleObject" Target="embeddings/oleObject29.bin"/><Relationship Id="rId68" Type="http://schemas.openxmlformats.org/officeDocument/2006/relationships/fontTable" Target="fontTable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9" Type="http://schemas.openxmlformats.org/officeDocument/2006/relationships/image" Target="media/image12.wmf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7.bin"/><Relationship Id="rId45" Type="http://schemas.openxmlformats.org/officeDocument/2006/relationships/oleObject" Target="embeddings/oleObject20.bin"/><Relationship Id="rId53" Type="http://schemas.openxmlformats.org/officeDocument/2006/relationships/oleObject" Target="embeddings/oleObject24.bin"/><Relationship Id="rId58" Type="http://schemas.openxmlformats.org/officeDocument/2006/relationships/image" Target="media/image26.wmf"/><Relationship Id="rId66" Type="http://schemas.openxmlformats.org/officeDocument/2006/relationships/image" Target="media/image30.wmf"/><Relationship Id="rId5" Type="http://schemas.openxmlformats.org/officeDocument/2006/relationships/footnotes" Target="footnotes.xml"/><Relationship Id="rId61" Type="http://schemas.openxmlformats.org/officeDocument/2006/relationships/oleObject" Target="embeddings/oleObject28.bin"/><Relationship Id="rId19" Type="http://schemas.openxmlformats.org/officeDocument/2006/relationships/image" Target="media/image7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image" Target="media/image21.wmf"/><Relationship Id="rId56" Type="http://schemas.openxmlformats.org/officeDocument/2006/relationships/image" Target="media/image25.wmf"/><Relationship Id="rId64" Type="http://schemas.openxmlformats.org/officeDocument/2006/relationships/image" Target="media/image29.wmf"/><Relationship Id="rId69" Type="http://schemas.openxmlformats.org/officeDocument/2006/relationships/theme" Target="theme/theme1.xml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3.bin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46" Type="http://schemas.openxmlformats.org/officeDocument/2006/relationships/image" Target="media/image20.wmf"/><Relationship Id="rId59" Type="http://schemas.openxmlformats.org/officeDocument/2006/relationships/oleObject" Target="embeddings/oleObject27.bin"/><Relationship Id="rId67" Type="http://schemas.openxmlformats.org/officeDocument/2006/relationships/oleObject" Target="embeddings/oleObject31.bin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54" Type="http://schemas.openxmlformats.org/officeDocument/2006/relationships/image" Target="media/image24.wmf"/><Relationship Id="rId62" Type="http://schemas.openxmlformats.org/officeDocument/2006/relationships/image" Target="media/image28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oleObject" Target="embeddings/oleObject22.bin"/><Relationship Id="rId57" Type="http://schemas.openxmlformats.org/officeDocument/2006/relationships/oleObject" Target="embeddings/oleObject26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44" Type="http://schemas.openxmlformats.org/officeDocument/2006/relationships/oleObject" Target="embeddings/oleObject19.bin"/><Relationship Id="rId52" Type="http://schemas.openxmlformats.org/officeDocument/2006/relationships/image" Target="media/image23.wmf"/><Relationship Id="rId60" Type="http://schemas.openxmlformats.org/officeDocument/2006/relationships/image" Target="media/image27.wmf"/><Relationship Id="rId65" Type="http://schemas.openxmlformats.org/officeDocument/2006/relationships/oleObject" Target="embeddings/oleObject30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34" Type="http://schemas.openxmlformats.org/officeDocument/2006/relationships/oleObject" Target="embeddings/oleObject14.bin"/><Relationship Id="rId50" Type="http://schemas.openxmlformats.org/officeDocument/2006/relationships/image" Target="media/image22.wmf"/><Relationship Id="rId55" Type="http://schemas.openxmlformats.org/officeDocument/2006/relationships/oleObject" Target="embeddings/oleObject25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7</Pages>
  <Words>611</Words>
  <Characters>3486</Characters>
  <Application>Microsoft Office Word</Application>
  <DocSecurity>0</DocSecurity>
  <Lines>29</Lines>
  <Paragraphs>8</Paragraphs>
  <ScaleCrop>false</ScaleCrop>
  <Company/>
  <LinksUpToDate>false</LinksUpToDate>
  <CharactersWithSpaces>4089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g.dzdq</dc:creator>
  <cp:lastModifiedBy>jian feng</cp:lastModifiedBy>
  <cp:revision>7</cp:revision>
  <dcterms:created xsi:type="dcterms:W3CDTF">2026-04-29T05:51:00Z</dcterms:created>
  <dcterms:modified xsi:type="dcterms:W3CDTF">2026-05-04T16:14:00Z</dcterms:modified>
</cp:coreProperties>
</file>